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3FAA5" w14:textId="112A4A06" w:rsidR="0056309D" w:rsidRPr="00A26D81" w:rsidRDefault="0056309D" w:rsidP="00CD34CC">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МИНИСТЕРСТВО НАУКИ И ВЫСШЕГО ОБРАЗОВАНИЯ</w:t>
      </w:r>
      <w:r w:rsidR="00913119">
        <w:rPr>
          <w:rFonts w:ascii="Times New Roman" w:eastAsia="Times New Roman" w:hAnsi="Times New Roman" w:cs="Times New Roman"/>
          <w:sz w:val="28"/>
          <w:szCs w:val="28"/>
        </w:rPr>
        <w:t xml:space="preserve"> </w:t>
      </w:r>
    </w:p>
    <w:p w14:paraId="2523749E" w14:textId="77777777" w:rsidR="0056309D" w:rsidRPr="00A26D81" w:rsidRDefault="0056309D" w:rsidP="00CD34CC">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РОССИЙСКОЙ ФЕДЕРАЦИИ</w:t>
      </w:r>
    </w:p>
    <w:p w14:paraId="5C3DA1B8" w14:textId="77777777" w:rsidR="0056309D" w:rsidRPr="00A26D81" w:rsidRDefault="0056309D" w:rsidP="00CD34CC">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14:paraId="43720542" w14:textId="77777777" w:rsidR="0056309D" w:rsidRPr="00A26D81" w:rsidRDefault="0056309D" w:rsidP="00CD34CC">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«УФИМСКИЙ УНИВЕРСИТЕТ НАУКИ И ТЕХНОЛОГИЙ»</w:t>
      </w:r>
    </w:p>
    <w:p w14:paraId="084080A8"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2D94720B" w14:textId="77777777" w:rsidR="00B273BA" w:rsidRPr="00A26D81" w:rsidRDefault="00B273BA" w:rsidP="00CD34CC">
      <w:pPr>
        <w:widowControl w:val="0"/>
        <w:spacing w:after="0" w:line="240" w:lineRule="auto"/>
        <w:jc w:val="center"/>
        <w:rPr>
          <w:rFonts w:ascii="Times New Roman" w:hAnsi="Times New Roman" w:cs="Times New Roman"/>
          <w:sz w:val="28"/>
          <w:szCs w:val="28"/>
        </w:rPr>
      </w:pPr>
    </w:p>
    <w:p w14:paraId="32E7CEA3" w14:textId="77777777" w:rsidR="00B273BA" w:rsidRPr="00A26D81" w:rsidRDefault="00B273BA" w:rsidP="00CD34CC">
      <w:pPr>
        <w:widowControl w:val="0"/>
        <w:spacing w:after="0" w:line="240" w:lineRule="auto"/>
        <w:jc w:val="center"/>
        <w:rPr>
          <w:rFonts w:ascii="Times New Roman" w:hAnsi="Times New Roman" w:cs="Times New Roman"/>
          <w:sz w:val="28"/>
          <w:szCs w:val="28"/>
        </w:rPr>
      </w:pPr>
    </w:p>
    <w:p w14:paraId="3927E001"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49C949E0"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4A23E31A"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5DCC3648"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7E4B6030"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2CB61131"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5FBE5319"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2386DF2B" w14:textId="77777777" w:rsidR="0056309D" w:rsidRPr="00A26D81" w:rsidRDefault="0056309D" w:rsidP="00CD34CC">
      <w:pPr>
        <w:widowControl w:val="0"/>
        <w:spacing w:after="0" w:line="240" w:lineRule="auto"/>
        <w:jc w:val="center"/>
        <w:rPr>
          <w:rFonts w:ascii="Times New Roman" w:hAnsi="Times New Roman" w:cs="Times New Roman"/>
          <w:sz w:val="28"/>
          <w:szCs w:val="28"/>
        </w:rPr>
      </w:pPr>
    </w:p>
    <w:p w14:paraId="082C3C7B" w14:textId="77777777" w:rsidR="0056309D" w:rsidRPr="007036E0" w:rsidRDefault="0056309D" w:rsidP="00CD34CC">
      <w:pPr>
        <w:widowControl w:val="0"/>
        <w:spacing w:after="0" w:line="240" w:lineRule="auto"/>
        <w:jc w:val="center"/>
        <w:rPr>
          <w:rFonts w:ascii="Times New Roman" w:hAnsi="Times New Roman" w:cs="Times New Roman"/>
          <w:sz w:val="28"/>
          <w:szCs w:val="28"/>
        </w:rPr>
      </w:pPr>
    </w:p>
    <w:p w14:paraId="2418F594" w14:textId="7C8DF746" w:rsidR="0056309D" w:rsidRPr="007036E0" w:rsidRDefault="00B273BA" w:rsidP="00CD34CC">
      <w:pPr>
        <w:widowControl w:val="0"/>
        <w:spacing w:after="0" w:line="240" w:lineRule="auto"/>
        <w:jc w:val="center"/>
        <w:rPr>
          <w:rFonts w:ascii="Times New Roman" w:hAnsi="Times New Roman" w:cs="Times New Roman"/>
          <w:sz w:val="28"/>
          <w:szCs w:val="28"/>
        </w:rPr>
      </w:pPr>
      <w:r w:rsidRPr="007036E0">
        <w:rPr>
          <w:rFonts w:ascii="Times New Roman" w:hAnsi="Times New Roman" w:cs="Times New Roman"/>
          <w:b/>
          <w:sz w:val="28"/>
          <w:szCs w:val="28"/>
        </w:rPr>
        <w:t>ПРОГРАММА</w:t>
      </w:r>
      <w:r w:rsidR="0056309D" w:rsidRPr="007036E0">
        <w:rPr>
          <w:rFonts w:ascii="Times New Roman" w:hAnsi="Times New Roman" w:cs="Times New Roman"/>
          <w:b/>
          <w:sz w:val="28"/>
          <w:szCs w:val="28"/>
        </w:rPr>
        <w:br/>
        <w:t>вступительн</w:t>
      </w:r>
      <w:r w:rsidR="000B448D" w:rsidRPr="007036E0">
        <w:rPr>
          <w:rFonts w:ascii="Times New Roman" w:hAnsi="Times New Roman" w:cs="Times New Roman"/>
          <w:b/>
          <w:sz w:val="28"/>
          <w:szCs w:val="28"/>
        </w:rPr>
        <w:t>ого</w:t>
      </w:r>
      <w:r w:rsidR="005C09D2" w:rsidRPr="007036E0">
        <w:rPr>
          <w:rFonts w:ascii="Times New Roman" w:hAnsi="Times New Roman" w:cs="Times New Roman"/>
          <w:b/>
          <w:sz w:val="28"/>
          <w:szCs w:val="28"/>
        </w:rPr>
        <w:t xml:space="preserve"> </w:t>
      </w:r>
      <w:r w:rsidR="0056309D" w:rsidRPr="007036E0">
        <w:rPr>
          <w:rFonts w:ascii="Times New Roman" w:hAnsi="Times New Roman" w:cs="Times New Roman"/>
          <w:b/>
          <w:sz w:val="28"/>
          <w:szCs w:val="28"/>
        </w:rPr>
        <w:t>испытани</w:t>
      </w:r>
      <w:r w:rsidR="000B448D" w:rsidRPr="007036E0">
        <w:rPr>
          <w:rFonts w:ascii="Times New Roman" w:hAnsi="Times New Roman" w:cs="Times New Roman"/>
          <w:b/>
          <w:sz w:val="28"/>
          <w:szCs w:val="28"/>
        </w:rPr>
        <w:t>я</w:t>
      </w:r>
    </w:p>
    <w:p w14:paraId="0307EE7B" w14:textId="2360C425" w:rsidR="0056309D" w:rsidRPr="007036E0" w:rsidRDefault="0056309D" w:rsidP="00CD34CC">
      <w:pPr>
        <w:widowControl w:val="0"/>
        <w:spacing w:after="0" w:line="240" w:lineRule="auto"/>
        <w:jc w:val="center"/>
        <w:rPr>
          <w:rFonts w:ascii="Times New Roman" w:hAnsi="Times New Roman" w:cs="Times New Roman"/>
          <w:sz w:val="28"/>
          <w:szCs w:val="28"/>
        </w:rPr>
      </w:pPr>
      <w:r w:rsidRPr="007036E0">
        <w:rPr>
          <w:rFonts w:ascii="Times New Roman" w:eastAsia="Times New Roman" w:hAnsi="Times New Roman" w:cs="Times New Roman"/>
          <w:b/>
          <w:bCs/>
          <w:sz w:val="28"/>
          <w:szCs w:val="28"/>
        </w:rPr>
        <w:t>для поступающих в магистратуру по направлени</w:t>
      </w:r>
      <w:r w:rsidR="00F8622D" w:rsidRPr="007036E0">
        <w:rPr>
          <w:rFonts w:ascii="Times New Roman" w:eastAsia="Times New Roman" w:hAnsi="Times New Roman" w:cs="Times New Roman"/>
          <w:b/>
          <w:bCs/>
          <w:sz w:val="28"/>
          <w:szCs w:val="28"/>
        </w:rPr>
        <w:t>ю</w:t>
      </w:r>
      <w:r w:rsidRPr="007036E0">
        <w:rPr>
          <w:rFonts w:ascii="Times New Roman" w:eastAsia="Times New Roman" w:hAnsi="Times New Roman" w:cs="Times New Roman"/>
          <w:b/>
          <w:bCs/>
          <w:sz w:val="28"/>
          <w:szCs w:val="28"/>
        </w:rPr>
        <w:t xml:space="preserve"> подготовки </w:t>
      </w:r>
      <w:r w:rsidRPr="007036E0">
        <w:rPr>
          <w:rFonts w:ascii="Times New Roman" w:hAnsi="Times New Roman" w:cs="Times New Roman"/>
          <w:b/>
          <w:sz w:val="28"/>
          <w:szCs w:val="28"/>
        </w:rPr>
        <w:br/>
      </w:r>
      <w:r w:rsidR="00F8622D" w:rsidRPr="007036E0">
        <w:rPr>
          <w:rFonts w:ascii="Times New Roman" w:hAnsi="Times New Roman" w:cs="Times New Roman"/>
          <w:b/>
          <w:sz w:val="28"/>
          <w:szCs w:val="28"/>
        </w:rPr>
        <w:t xml:space="preserve">04.04.01 </w:t>
      </w:r>
      <w:r w:rsidR="00CD34CC">
        <w:rPr>
          <w:rFonts w:ascii="Times New Roman" w:hAnsi="Times New Roman" w:cs="Times New Roman"/>
          <w:b/>
          <w:sz w:val="28"/>
          <w:szCs w:val="28"/>
        </w:rPr>
        <w:t>«</w:t>
      </w:r>
      <w:r w:rsidR="00F8622D" w:rsidRPr="007036E0">
        <w:rPr>
          <w:rFonts w:ascii="Times New Roman" w:hAnsi="Times New Roman" w:cs="Times New Roman"/>
          <w:b/>
          <w:sz w:val="28"/>
          <w:szCs w:val="28"/>
        </w:rPr>
        <w:t>Химия</w:t>
      </w:r>
      <w:r w:rsidR="00CD34CC">
        <w:rPr>
          <w:rFonts w:ascii="Times New Roman" w:hAnsi="Times New Roman" w:cs="Times New Roman"/>
          <w:b/>
          <w:sz w:val="28"/>
          <w:szCs w:val="28"/>
        </w:rPr>
        <w:t>»</w:t>
      </w:r>
    </w:p>
    <w:p w14:paraId="625486B3" w14:textId="77777777" w:rsidR="0056309D" w:rsidRPr="007036E0" w:rsidRDefault="0056309D" w:rsidP="00CD34CC">
      <w:pPr>
        <w:spacing w:after="0" w:line="240" w:lineRule="auto"/>
        <w:jc w:val="center"/>
        <w:rPr>
          <w:rFonts w:ascii="Times New Roman" w:hAnsi="Times New Roman" w:cs="Times New Roman"/>
          <w:sz w:val="28"/>
          <w:szCs w:val="28"/>
        </w:rPr>
      </w:pPr>
    </w:p>
    <w:p w14:paraId="5FC06CB3" w14:textId="77777777" w:rsidR="0056309D" w:rsidRPr="007036E0" w:rsidRDefault="0056309D" w:rsidP="00CD34CC">
      <w:pPr>
        <w:spacing w:after="0" w:line="240" w:lineRule="auto"/>
        <w:jc w:val="center"/>
        <w:rPr>
          <w:rFonts w:ascii="Times New Roman" w:hAnsi="Times New Roman" w:cs="Times New Roman"/>
          <w:sz w:val="28"/>
          <w:szCs w:val="28"/>
        </w:rPr>
      </w:pPr>
    </w:p>
    <w:p w14:paraId="7417008A" w14:textId="611E6ED7" w:rsidR="0056309D" w:rsidRPr="007036E0" w:rsidRDefault="0056309D" w:rsidP="00CD34CC">
      <w:pPr>
        <w:spacing w:after="0" w:line="240" w:lineRule="auto"/>
        <w:jc w:val="center"/>
        <w:rPr>
          <w:rFonts w:ascii="Times New Roman" w:hAnsi="Times New Roman" w:cs="Times New Roman"/>
          <w:sz w:val="28"/>
          <w:szCs w:val="28"/>
        </w:rPr>
      </w:pPr>
      <w:r w:rsidRPr="007036E0">
        <w:rPr>
          <w:rFonts w:ascii="Times New Roman" w:hAnsi="Times New Roman" w:cs="Times New Roman"/>
          <w:b/>
          <w:sz w:val="28"/>
          <w:szCs w:val="28"/>
        </w:rPr>
        <w:t>программ</w:t>
      </w:r>
      <w:r w:rsidR="004B4A44">
        <w:rPr>
          <w:rFonts w:ascii="Times New Roman" w:hAnsi="Times New Roman" w:cs="Times New Roman"/>
          <w:b/>
          <w:sz w:val="28"/>
          <w:szCs w:val="28"/>
        </w:rPr>
        <w:t>а</w:t>
      </w:r>
      <w:r w:rsidRPr="007036E0">
        <w:rPr>
          <w:rFonts w:ascii="Times New Roman" w:hAnsi="Times New Roman" w:cs="Times New Roman"/>
          <w:b/>
          <w:sz w:val="28"/>
          <w:szCs w:val="28"/>
        </w:rPr>
        <w:t xml:space="preserve"> (профиль)</w:t>
      </w:r>
    </w:p>
    <w:p w14:paraId="317CB574" w14:textId="78BCF7B7" w:rsidR="0056309D" w:rsidRPr="007036E0" w:rsidRDefault="0056309D" w:rsidP="00CD34CC">
      <w:pPr>
        <w:spacing w:after="0" w:line="240" w:lineRule="auto"/>
        <w:jc w:val="center"/>
        <w:rPr>
          <w:rFonts w:ascii="Times New Roman" w:hAnsi="Times New Roman" w:cs="Times New Roman"/>
          <w:sz w:val="28"/>
          <w:szCs w:val="28"/>
        </w:rPr>
      </w:pPr>
      <w:r w:rsidRPr="007036E0">
        <w:rPr>
          <w:rFonts w:ascii="Times New Roman" w:hAnsi="Times New Roman" w:cs="Times New Roman"/>
          <w:b/>
          <w:sz w:val="28"/>
          <w:szCs w:val="28"/>
        </w:rPr>
        <w:t>«</w:t>
      </w:r>
      <w:r w:rsidR="00F8622D" w:rsidRPr="007036E0">
        <w:rPr>
          <w:rFonts w:ascii="Times New Roman" w:hAnsi="Times New Roman" w:cs="Times New Roman"/>
          <w:b/>
          <w:sz w:val="28"/>
          <w:szCs w:val="28"/>
        </w:rPr>
        <w:t>Химия окружающей среды, химическая экспертиза и экологическая безопасность</w:t>
      </w:r>
      <w:r w:rsidR="004B4A44">
        <w:rPr>
          <w:rFonts w:ascii="Times New Roman" w:hAnsi="Times New Roman" w:cs="Times New Roman"/>
          <w:b/>
          <w:sz w:val="28"/>
          <w:szCs w:val="28"/>
        </w:rPr>
        <w:t>»</w:t>
      </w:r>
    </w:p>
    <w:p w14:paraId="69BFF7C0" w14:textId="77777777" w:rsidR="0056309D" w:rsidRPr="007036E0" w:rsidRDefault="0056309D" w:rsidP="00CD34CC">
      <w:pPr>
        <w:spacing w:line="240" w:lineRule="auto"/>
        <w:rPr>
          <w:rFonts w:ascii="Times New Roman" w:hAnsi="Times New Roman" w:cs="Times New Roman"/>
          <w:sz w:val="28"/>
          <w:szCs w:val="28"/>
        </w:rPr>
      </w:pPr>
    </w:p>
    <w:p w14:paraId="04906A54" w14:textId="77777777" w:rsidR="0056309D" w:rsidRPr="007036E0" w:rsidRDefault="0056309D" w:rsidP="00CD34CC">
      <w:pPr>
        <w:spacing w:line="240" w:lineRule="auto"/>
        <w:rPr>
          <w:rFonts w:ascii="Times New Roman" w:hAnsi="Times New Roman" w:cs="Times New Roman"/>
          <w:sz w:val="28"/>
          <w:szCs w:val="28"/>
        </w:rPr>
      </w:pPr>
      <w:r w:rsidRPr="007036E0">
        <w:rPr>
          <w:rFonts w:ascii="Times New Roman" w:hAnsi="Times New Roman" w:cs="Times New Roman"/>
          <w:sz w:val="28"/>
          <w:szCs w:val="28"/>
        </w:rPr>
        <w:br w:type="page"/>
      </w:r>
    </w:p>
    <w:p w14:paraId="24F1B09E" w14:textId="77777777" w:rsidR="00783D77" w:rsidRPr="00A26D81" w:rsidRDefault="00BF22C9" w:rsidP="00CD34CC">
      <w:pPr>
        <w:pStyle w:val="docdata"/>
        <w:spacing w:before="0" w:beforeAutospacing="0" w:after="0" w:afterAutospacing="0"/>
        <w:jc w:val="center"/>
        <w:rPr>
          <w:sz w:val="28"/>
          <w:szCs w:val="28"/>
        </w:rPr>
      </w:pPr>
      <w:r w:rsidRPr="00A26D81">
        <w:rPr>
          <w:b/>
          <w:bCs/>
          <w:color w:val="000000"/>
          <w:sz w:val="28"/>
          <w:szCs w:val="28"/>
        </w:rPr>
        <w:lastRenderedPageBreak/>
        <w:t>ОБЩИЕ ПОЛОЖЕНИЯ</w:t>
      </w:r>
    </w:p>
    <w:p w14:paraId="671158E4" w14:textId="77777777" w:rsidR="00783D77" w:rsidRPr="00A26D81" w:rsidRDefault="00783D77" w:rsidP="00CD34CC">
      <w:pPr>
        <w:pStyle w:val="a6"/>
        <w:spacing w:before="0" w:beforeAutospacing="0" w:after="0" w:afterAutospacing="0"/>
        <w:jc w:val="center"/>
        <w:rPr>
          <w:sz w:val="28"/>
          <w:szCs w:val="28"/>
        </w:rPr>
      </w:pPr>
      <w:r w:rsidRPr="00A26D81">
        <w:rPr>
          <w:sz w:val="28"/>
          <w:szCs w:val="28"/>
        </w:rPr>
        <w:t> </w:t>
      </w:r>
    </w:p>
    <w:p w14:paraId="1F8C0536" w14:textId="023C0F8D" w:rsidR="00D671BF" w:rsidRPr="00A26D81" w:rsidRDefault="00783D77" w:rsidP="00CD34C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w:t>
      </w:r>
      <w:r w:rsidR="00FE4CF5">
        <w:rPr>
          <w:rFonts w:ascii="Times New Roman" w:hAnsi="Times New Roman" w:cs="Times New Roman"/>
          <w:sz w:val="28"/>
          <w:szCs w:val="28"/>
        </w:rPr>
        <w:t>нию</w:t>
      </w:r>
      <w:r w:rsidRPr="00A26D81">
        <w:rPr>
          <w:rFonts w:ascii="Times New Roman" w:hAnsi="Times New Roman" w:cs="Times New Roman"/>
          <w:sz w:val="28"/>
          <w:szCs w:val="28"/>
        </w:rPr>
        <w:t xml:space="preserve"> подготовки </w:t>
      </w:r>
      <w:r w:rsidR="00AB22A5" w:rsidRPr="00AB22A5">
        <w:rPr>
          <w:rFonts w:ascii="Times New Roman" w:hAnsi="Times New Roman" w:cs="Times New Roman"/>
          <w:sz w:val="28"/>
          <w:szCs w:val="28"/>
        </w:rPr>
        <w:t xml:space="preserve">04.04.01 </w:t>
      </w:r>
      <w:r w:rsidR="00CD34CC">
        <w:rPr>
          <w:rFonts w:ascii="Times New Roman" w:hAnsi="Times New Roman" w:cs="Times New Roman"/>
          <w:sz w:val="28"/>
          <w:szCs w:val="28"/>
        </w:rPr>
        <w:t>«</w:t>
      </w:r>
      <w:r w:rsidR="00AB22A5" w:rsidRPr="00AB22A5">
        <w:rPr>
          <w:rFonts w:ascii="Times New Roman" w:hAnsi="Times New Roman" w:cs="Times New Roman"/>
          <w:sz w:val="28"/>
          <w:szCs w:val="28"/>
        </w:rPr>
        <w:t>Химия</w:t>
      </w:r>
      <w:r w:rsidR="00CD34CC">
        <w:rPr>
          <w:rFonts w:ascii="Times New Roman" w:hAnsi="Times New Roman" w:cs="Times New Roman"/>
          <w:sz w:val="28"/>
          <w:szCs w:val="28"/>
        </w:rPr>
        <w:t>» (магистратура)</w:t>
      </w:r>
      <w:r w:rsidR="00AB22A5" w:rsidRPr="00AB22A5">
        <w:rPr>
          <w:rFonts w:ascii="Times New Roman" w:hAnsi="Times New Roman" w:cs="Times New Roman"/>
          <w:sz w:val="28"/>
          <w:szCs w:val="28"/>
        </w:rPr>
        <w:t>.</w:t>
      </w:r>
      <w:r w:rsidRPr="00AB22A5">
        <w:rPr>
          <w:rFonts w:ascii="Times New Roman" w:hAnsi="Times New Roman" w:cs="Times New Roman"/>
          <w:sz w:val="28"/>
          <w:szCs w:val="28"/>
        </w:rPr>
        <w:t xml:space="preserve"> </w:t>
      </w:r>
      <w:r w:rsidR="008C631B" w:rsidRPr="00A26D81">
        <w:rPr>
          <w:rFonts w:ascii="Times New Roman" w:hAnsi="Times New Roman" w:cs="Times New Roman"/>
          <w:sz w:val="28"/>
          <w:szCs w:val="28"/>
        </w:rPr>
        <w:t>Программа составлена в соответствии с требованиями федерального государственного образовательного стандарта высшего профессионального образования.</w:t>
      </w:r>
    </w:p>
    <w:p w14:paraId="6A3855AB" w14:textId="77777777" w:rsidR="00B273BA" w:rsidRPr="00A26D81" w:rsidRDefault="00B273BA" w:rsidP="00CD34CC">
      <w:pPr>
        <w:pStyle w:val="a3"/>
        <w:spacing w:line="240" w:lineRule="auto"/>
        <w:ind w:left="709"/>
        <w:jc w:val="both"/>
        <w:rPr>
          <w:rFonts w:ascii="Times New Roman" w:hAnsi="Times New Roman" w:cs="Times New Roman"/>
          <w:sz w:val="28"/>
          <w:szCs w:val="28"/>
        </w:rPr>
      </w:pPr>
    </w:p>
    <w:p w14:paraId="0E3B7A0F" w14:textId="77777777" w:rsidR="00E963C6" w:rsidRPr="00A26D81" w:rsidRDefault="00E963C6" w:rsidP="00CD34CC">
      <w:pPr>
        <w:pStyle w:val="a3"/>
        <w:spacing w:line="240" w:lineRule="auto"/>
        <w:ind w:left="709"/>
        <w:jc w:val="center"/>
        <w:rPr>
          <w:rFonts w:ascii="Times New Roman" w:hAnsi="Times New Roman" w:cs="Times New Roman"/>
          <w:b/>
          <w:sz w:val="28"/>
          <w:szCs w:val="28"/>
        </w:rPr>
      </w:pPr>
      <w:r w:rsidRPr="00A26D81">
        <w:rPr>
          <w:rFonts w:ascii="Times New Roman" w:hAnsi="Times New Roman" w:cs="Times New Roman"/>
          <w:b/>
          <w:sz w:val="28"/>
          <w:szCs w:val="28"/>
        </w:rPr>
        <w:t>ПРОЦЕДУРА ВСТУПИТЕЛЬНОГО ИСПЫТАНИЯ</w:t>
      </w:r>
    </w:p>
    <w:p w14:paraId="1995218B" w14:textId="77777777" w:rsidR="00C9244C" w:rsidRDefault="00C9244C" w:rsidP="00CD34CC">
      <w:pPr>
        <w:pStyle w:val="a3"/>
        <w:spacing w:line="240" w:lineRule="auto"/>
        <w:ind w:left="0" w:firstLine="709"/>
        <w:jc w:val="both"/>
        <w:rPr>
          <w:rFonts w:ascii="Times New Roman" w:hAnsi="Times New Roman" w:cs="Times New Roman"/>
          <w:sz w:val="28"/>
          <w:szCs w:val="28"/>
        </w:rPr>
      </w:pPr>
    </w:p>
    <w:p w14:paraId="55DE368D" w14:textId="306E7BEE" w:rsidR="00E963C6" w:rsidRPr="00A26D81" w:rsidRDefault="00E963C6" w:rsidP="00CD34C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Дата и время проведения вступительного испытания и консультации определяются расписанием вступительных испытаний, которое утверждается председателем приемной комиссии. </w:t>
      </w:r>
    </w:p>
    <w:p w14:paraId="48DFADAB" w14:textId="77777777" w:rsidR="00E963C6" w:rsidRPr="00A26D81" w:rsidRDefault="00E963C6" w:rsidP="00CD34C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Перед вступительным испытанием для поступающих проводится консультация по содержанию программы испытания, критериям оценки, предъявляемым требованиям, правилам поведения на испытании.</w:t>
      </w:r>
    </w:p>
    <w:p w14:paraId="481648EB" w14:textId="26E770F8" w:rsidR="00E963C6" w:rsidRPr="00AB22A5" w:rsidRDefault="006A0FE0" w:rsidP="00CD34CC">
      <w:pPr>
        <w:pStyle w:val="a3"/>
        <w:spacing w:after="0" w:line="240" w:lineRule="auto"/>
        <w:ind w:left="0" w:firstLine="709"/>
        <w:jc w:val="both"/>
        <w:rPr>
          <w:rFonts w:ascii="Times New Roman" w:hAnsi="Times New Roman" w:cs="Times New Roman"/>
          <w:sz w:val="28"/>
          <w:szCs w:val="28"/>
          <w:u w:val="single"/>
        </w:rPr>
      </w:pPr>
      <w:r w:rsidRPr="00AB22A5">
        <w:rPr>
          <w:rFonts w:ascii="Times New Roman" w:hAnsi="Times New Roman" w:cs="Times New Roman"/>
          <w:sz w:val="28"/>
          <w:szCs w:val="28"/>
          <w:u w:val="single"/>
        </w:rPr>
        <w:t>Ф</w:t>
      </w:r>
      <w:r w:rsidR="00E963C6" w:rsidRPr="00AB22A5">
        <w:rPr>
          <w:rFonts w:ascii="Times New Roman" w:hAnsi="Times New Roman" w:cs="Times New Roman"/>
          <w:sz w:val="28"/>
          <w:szCs w:val="28"/>
          <w:u w:val="single"/>
        </w:rPr>
        <w:t>орма вступительного испытания</w:t>
      </w:r>
      <w:r w:rsidR="00A907BF" w:rsidRPr="00AB22A5">
        <w:rPr>
          <w:rFonts w:ascii="Times New Roman" w:hAnsi="Times New Roman" w:cs="Times New Roman"/>
          <w:sz w:val="28"/>
          <w:szCs w:val="28"/>
          <w:u w:val="single"/>
        </w:rPr>
        <w:t xml:space="preserve"> </w:t>
      </w:r>
      <w:r w:rsidR="00A907BF" w:rsidRPr="00AB22A5">
        <w:rPr>
          <w:rFonts w:ascii="Times New Roman" w:hAnsi="Times New Roman" w:cs="Times New Roman"/>
          <w:sz w:val="28"/>
          <w:szCs w:val="28"/>
        </w:rPr>
        <w:t>(</w:t>
      </w:r>
      <w:r w:rsidR="007A28CB" w:rsidRPr="00AB22A5">
        <w:rPr>
          <w:rFonts w:ascii="Times New Roman" w:hAnsi="Times New Roman" w:cs="Times New Roman"/>
          <w:sz w:val="28"/>
          <w:szCs w:val="28"/>
        </w:rPr>
        <w:t>в соответствии Положением о вступительных испытаниях УУНИТ</w:t>
      </w:r>
      <w:r w:rsidR="00A907BF" w:rsidRPr="00AB22A5">
        <w:rPr>
          <w:rFonts w:ascii="Times New Roman" w:hAnsi="Times New Roman" w:cs="Times New Roman"/>
          <w:sz w:val="28"/>
          <w:szCs w:val="28"/>
        </w:rPr>
        <w:t>)</w:t>
      </w:r>
      <w:r w:rsidR="00E963C6" w:rsidRPr="00AB22A5">
        <w:rPr>
          <w:rFonts w:ascii="Times New Roman" w:hAnsi="Times New Roman" w:cs="Times New Roman"/>
          <w:sz w:val="28"/>
          <w:szCs w:val="28"/>
          <w:u w:val="single"/>
        </w:rPr>
        <w:t>:</w:t>
      </w:r>
      <w:r w:rsidRPr="00AB22A5">
        <w:rPr>
          <w:rFonts w:ascii="Times New Roman" w:hAnsi="Times New Roman" w:cs="Times New Roman"/>
          <w:sz w:val="28"/>
          <w:szCs w:val="28"/>
          <w:u w:val="single"/>
        </w:rPr>
        <w:t xml:space="preserve"> </w:t>
      </w:r>
      <w:r w:rsidR="00897DE8" w:rsidRPr="00AB22A5">
        <w:rPr>
          <w:rFonts w:ascii="Times New Roman" w:hAnsi="Times New Roman" w:cs="Times New Roman"/>
          <w:sz w:val="28"/>
          <w:szCs w:val="28"/>
          <w:u w:val="single"/>
        </w:rPr>
        <w:t>устно-письменная</w:t>
      </w:r>
      <w:r w:rsidRPr="00AB22A5">
        <w:rPr>
          <w:rFonts w:ascii="Times New Roman" w:hAnsi="Times New Roman" w:cs="Times New Roman"/>
          <w:sz w:val="28"/>
          <w:szCs w:val="28"/>
          <w:u w:val="single"/>
        </w:rPr>
        <w:t>.</w:t>
      </w:r>
    </w:p>
    <w:p w14:paraId="3378F7C1" w14:textId="55DCAD12" w:rsidR="00C95114" w:rsidRPr="00AB22A5" w:rsidRDefault="00C95114" w:rsidP="00CD34CC">
      <w:pPr>
        <w:spacing w:after="0" w:line="240" w:lineRule="auto"/>
        <w:ind w:firstLine="708"/>
        <w:contextualSpacing/>
        <w:jc w:val="both"/>
        <w:rPr>
          <w:rFonts w:ascii="Times New Roman" w:hAnsi="Times New Roman" w:cs="Times New Roman"/>
          <w:sz w:val="28"/>
          <w:szCs w:val="28"/>
        </w:rPr>
      </w:pPr>
      <w:r w:rsidRPr="00AB22A5">
        <w:rPr>
          <w:rFonts w:ascii="Times New Roman" w:hAnsi="Times New Roman" w:cs="Times New Roman"/>
          <w:sz w:val="28"/>
          <w:szCs w:val="28"/>
        </w:rPr>
        <w:t>Вступительные испытания в виде устно-письменного проводятся в соответствии с программами вступительных испытаний, утверждаемых председателем приемной комиссии.</w:t>
      </w:r>
    </w:p>
    <w:p w14:paraId="1A59E25D" w14:textId="20F46064" w:rsidR="00C95114" w:rsidRPr="00AB22A5" w:rsidRDefault="00C95114" w:rsidP="00CD34CC">
      <w:pPr>
        <w:spacing w:after="0" w:line="240" w:lineRule="auto"/>
        <w:ind w:firstLine="708"/>
        <w:contextualSpacing/>
        <w:jc w:val="both"/>
        <w:rPr>
          <w:rFonts w:ascii="Times New Roman" w:hAnsi="Times New Roman" w:cs="Times New Roman"/>
          <w:sz w:val="28"/>
          <w:szCs w:val="28"/>
        </w:rPr>
      </w:pPr>
      <w:r w:rsidRPr="00AB22A5">
        <w:rPr>
          <w:rFonts w:ascii="Times New Roman" w:hAnsi="Times New Roman" w:cs="Times New Roman"/>
          <w:sz w:val="28"/>
          <w:szCs w:val="28"/>
        </w:rPr>
        <w:t>Экзаменационные билеты включают два  вопроса по направлению подготовки (по специальности).</w:t>
      </w:r>
    </w:p>
    <w:p w14:paraId="357BF498" w14:textId="0A278D23" w:rsidR="00C95114" w:rsidRPr="00AB22A5" w:rsidRDefault="00C95114" w:rsidP="00CD34CC">
      <w:pPr>
        <w:spacing w:after="0" w:line="240" w:lineRule="auto"/>
        <w:ind w:firstLine="708"/>
        <w:contextualSpacing/>
        <w:jc w:val="both"/>
        <w:rPr>
          <w:rFonts w:ascii="Times New Roman" w:hAnsi="Times New Roman" w:cs="Times New Roman"/>
          <w:sz w:val="28"/>
          <w:szCs w:val="28"/>
        </w:rPr>
      </w:pPr>
      <w:r w:rsidRPr="00AB22A5">
        <w:rPr>
          <w:rFonts w:ascii="Times New Roman" w:hAnsi="Times New Roman" w:cs="Times New Roman"/>
          <w:sz w:val="28"/>
          <w:szCs w:val="28"/>
        </w:rPr>
        <w:t>В аудитории, где проводится вступительное испытание в устной форме, не может находиться одновременно более 6 человек. Нахождение в аудитории посторонних лиц не допускается.</w:t>
      </w:r>
    </w:p>
    <w:p w14:paraId="2EC52D16" w14:textId="151C22A0" w:rsidR="00C95114" w:rsidRPr="00AB22A5" w:rsidRDefault="00C95114" w:rsidP="00CD34CC">
      <w:pPr>
        <w:spacing w:after="0" w:line="240" w:lineRule="auto"/>
        <w:ind w:firstLine="708"/>
        <w:contextualSpacing/>
        <w:jc w:val="both"/>
        <w:rPr>
          <w:rFonts w:ascii="Times New Roman" w:hAnsi="Times New Roman" w:cs="Times New Roman"/>
          <w:sz w:val="28"/>
          <w:szCs w:val="28"/>
        </w:rPr>
      </w:pPr>
      <w:r w:rsidRPr="00AB22A5">
        <w:rPr>
          <w:rFonts w:ascii="Times New Roman" w:hAnsi="Times New Roman" w:cs="Times New Roman"/>
          <w:sz w:val="28"/>
          <w:szCs w:val="28"/>
        </w:rPr>
        <w:t>Абитуриенту предоставляется право готовиться к ответу в течение 30 минут.</w:t>
      </w:r>
    </w:p>
    <w:p w14:paraId="1FBCEBF7" w14:textId="3250E6D2" w:rsidR="00C95114" w:rsidRPr="00AB22A5" w:rsidRDefault="00C95114" w:rsidP="00CD34CC">
      <w:pPr>
        <w:spacing w:after="0" w:line="240" w:lineRule="auto"/>
        <w:ind w:firstLine="708"/>
        <w:contextualSpacing/>
        <w:jc w:val="both"/>
        <w:rPr>
          <w:rFonts w:ascii="Times New Roman" w:hAnsi="Times New Roman" w:cs="Times New Roman"/>
          <w:sz w:val="28"/>
          <w:szCs w:val="28"/>
        </w:rPr>
      </w:pPr>
      <w:r w:rsidRPr="00AB22A5">
        <w:rPr>
          <w:rFonts w:ascii="Times New Roman" w:hAnsi="Times New Roman" w:cs="Times New Roman"/>
          <w:sz w:val="28"/>
          <w:szCs w:val="28"/>
        </w:rPr>
        <w:t>Абитуриенту предоставляется право ответа на экзаменационные вопросы в течение 20-25 минут.</w:t>
      </w:r>
    </w:p>
    <w:p w14:paraId="42C584A0" w14:textId="15000CEA" w:rsidR="00C95114" w:rsidRPr="00C95114" w:rsidRDefault="00C95114" w:rsidP="00CD34CC">
      <w:pPr>
        <w:spacing w:after="0" w:line="240" w:lineRule="auto"/>
        <w:ind w:firstLine="708"/>
        <w:contextualSpacing/>
        <w:jc w:val="both"/>
        <w:rPr>
          <w:rFonts w:ascii="Times New Roman" w:hAnsi="Times New Roman" w:cs="Times New Roman"/>
          <w:sz w:val="28"/>
          <w:szCs w:val="28"/>
        </w:rPr>
      </w:pPr>
      <w:r w:rsidRPr="00AB22A5">
        <w:rPr>
          <w:rFonts w:ascii="Times New Roman" w:hAnsi="Times New Roman" w:cs="Times New Roman"/>
          <w:sz w:val="28"/>
          <w:szCs w:val="28"/>
        </w:rPr>
        <w:t>В процессе сдачи вступительного испытания абитуриенту могут быть заданы дополнительные вопросы как по содержанию экзаменационного билета, так и по любым разделам предмета в пределах программы вступительного испытания.</w:t>
      </w:r>
    </w:p>
    <w:p w14:paraId="688A7675" w14:textId="77777777" w:rsidR="00C849F8" w:rsidRPr="00A26D81" w:rsidRDefault="00C849F8" w:rsidP="00CD34C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УУНиТ</w:t>
      </w:r>
      <w:r w:rsidR="006840F3" w:rsidRPr="00A26D81">
        <w:rPr>
          <w:rFonts w:ascii="Times New Roman" w:hAnsi="Times New Roman" w:cs="Times New Roman"/>
          <w:sz w:val="28"/>
          <w:szCs w:val="28"/>
        </w:rPr>
        <w:t>.</w:t>
      </w:r>
    </w:p>
    <w:p w14:paraId="2F6810B9" w14:textId="04782956" w:rsidR="00600B39" w:rsidRDefault="00600B39" w:rsidP="00CD34CC">
      <w:pPr>
        <w:spacing w:line="240" w:lineRule="auto"/>
        <w:jc w:val="center"/>
        <w:rPr>
          <w:rFonts w:ascii="Times New Roman" w:hAnsi="Times New Roman" w:cs="Times New Roman"/>
          <w:b/>
          <w:sz w:val="28"/>
          <w:szCs w:val="28"/>
        </w:rPr>
      </w:pPr>
    </w:p>
    <w:p w14:paraId="10D6737B" w14:textId="77777777" w:rsidR="004B4A44" w:rsidRDefault="004B4A44" w:rsidP="00CD34CC">
      <w:pPr>
        <w:spacing w:line="240" w:lineRule="auto"/>
        <w:jc w:val="center"/>
        <w:rPr>
          <w:rFonts w:ascii="Times New Roman" w:hAnsi="Times New Roman" w:cs="Times New Roman"/>
          <w:b/>
          <w:sz w:val="28"/>
          <w:szCs w:val="28"/>
        </w:rPr>
      </w:pPr>
      <w:bookmarkStart w:id="0" w:name="_GoBack"/>
      <w:bookmarkEnd w:id="0"/>
    </w:p>
    <w:p w14:paraId="67C9EAE9" w14:textId="77777777" w:rsidR="00CD34CC" w:rsidRDefault="00CD34CC" w:rsidP="00CD34CC">
      <w:pPr>
        <w:spacing w:line="240" w:lineRule="auto"/>
        <w:jc w:val="center"/>
        <w:rPr>
          <w:rFonts w:ascii="Times New Roman" w:hAnsi="Times New Roman" w:cs="Times New Roman"/>
          <w:b/>
          <w:sz w:val="28"/>
          <w:szCs w:val="28"/>
        </w:rPr>
      </w:pPr>
    </w:p>
    <w:p w14:paraId="524761D3" w14:textId="77777777" w:rsidR="00783D77" w:rsidRPr="006A0FE0" w:rsidRDefault="00783D77" w:rsidP="00CD34CC">
      <w:pPr>
        <w:spacing w:line="240" w:lineRule="auto"/>
        <w:jc w:val="center"/>
        <w:rPr>
          <w:rFonts w:ascii="Times New Roman" w:hAnsi="Times New Roman" w:cs="Times New Roman"/>
          <w:b/>
          <w:sz w:val="28"/>
          <w:szCs w:val="28"/>
        </w:rPr>
      </w:pPr>
      <w:r w:rsidRPr="006A0FE0">
        <w:rPr>
          <w:rFonts w:ascii="Times New Roman" w:hAnsi="Times New Roman" w:cs="Times New Roman"/>
          <w:b/>
          <w:sz w:val="28"/>
          <w:szCs w:val="28"/>
        </w:rPr>
        <w:lastRenderedPageBreak/>
        <w:t xml:space="preserve">КРИТЕРИИ ОЦЕНИВАНИЯ ОТВЕТА </w:t>
      </w:r>
    </w:p>
    <w:p w14:paraId="1780CB13" w14:textId="77777777" w:rsidR="00783D77" w:rsidRPr="006A0FE0" w:rsidRDefault="00783D77" w:rsidP="00CD34CC">
      <w:pPr>
        <w:pStyle w:val="a3"/>
        <w:spacing w:line="240" w:lineRule="auto"/>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Критериями оценки </w:t>
      </w:r>
      <w:r w:rsidR="00C849F8" w:rsidRPr="006A0FE0">
        <w:rPr>
          <w:rFonts w:ascii="Times New Roman" w:hAnsi="Times New Roman" w:cs="Times New Roman"/>
          <w:sz w:val="28"/>
          <w:szCs w:val="28"/>
        </w:rPr>
        <w:t>экзаменационного ответа,</w:t>
      </w:r>
      <w:r w:rsidRPr="006A0FE0">
        <w:rPr>
          <w:rFonts w:ascii="Times New Roman" w:hAnsi="Times New Roman" w:cs="Times New Roman"/>
          <w:sz w:val="28"/>
          <w:szCs w:val="28"/>
        </w:rPr>
        <w:t xml:space="preserve"> поступающего в магистратуру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w:t>
      </w:r>
    </w:p>
    <w:p w14:paraId="42FB4F33" w14:textId="520A1449" w:rsidR="00D671BF" w:rsidRPr="006A0FE0" w:rsidRDefault="00783D77" w:rsidP="00CD34CC">
      <w:pPr>
        <w:pStyle w:val="a3"/>
        <w:spacing w:line="240" w:lineRule="auto"/>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Результаты </w:t>
      </w:r>
      <w:r w:rsidR="00F55201">
        <w:rPr>
          <w:rFonts w:ascii="Times New Roman" w:hAnsi="Times New Roman" w:cs="Times New Roman"/>
          <w:sz w:val="28"/>
          <w:szCs w:val="28"/>
        </w:rPr>
        <w:t xml:space="preserve">вступительного испытания </w:t>
      </w:r>
      <w:r w:rsidRPr="006A0FE0">
        <w:rPr>
          <w:rFonts w:ascii="Times New Roman" w:hAnsi="Times New Roman" w:cs="Times New Roman"/>
          <w:sz w:val="28"/>
          <w:szCs w:val="28"/>
        </w:rPr>
        <w:t>опр</w:t>
      </w:r>
      <w:r w:rsidR="00CA1D35" w:rsidRPr="006A0FE0">
        <w:rPr>
          <w:rFonts w:ascii="Times New Roman" w:hAnsi="Times New Roman" w:cs="Times New Roman"/>
          <w:sz w:val="28"/>
          <w:szCs w:val="28"/>
        </w:rPr>
        <w:t>еделяются по 100-балльной шкале, разброс баллов представлен ниже в таблице</w:t>
      </w:r>
      <w:r w:rsidR="00600B39">
        <w:rPr>
          <w:rFonts w:ascii="Times New Roman" w:hAnsi="Times New Roman" w:cs="Times New Roman"/>
          <w:sz w:val="28"/>
          <w:szCs w:val="28"/>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
        <w:gridCol w:w="6659"/>
        <w:gridCol w:w="2259"/>
      </w:tblGrid>
      <w:tr w:rsidR="00CA1D35" w14:paraId="7D16E81E" w14:textId="77777777" w:rsidTr="00A53116">
        <w:trPr>
          <w:trHeight w:val="273"/>
        </w:trPr>
        <w:tc>
          <w:tcPr>
            <w:tcW w:w="230" w:type="pct"/>
          </w:tcPr>
          <w:p w14:paraId="7390E3B7" w14:textId="77777777" w:rsidR="00CA1D35" w:rsidRDefault="00CA1D35" w:rsidP="00CD34CC">
            <w:pPr>
              <w:pStyle w:val="TableParagraph"/>
              <w:ind w:left="110"/>
              <w:rPr>
                <w:i/>
                <w:sz w:val="24"/>
              </w:rPr>
            </w:pPr>
            <w:r>
              <w:rPr>
                <w:i/>
                <w:sz w:val="24"/>
              </w:rPr>
              <w:t>№</w:t>
            </w:r>
          </w:p>
        </w:tc>
        <w:tc>
          <w:tcPr>
            <w:tcW w:w="3564" w:type="pct"/>
          </w:tcPr>
          <w:p w14:paraId="187CDA05" w14:textId="77777777" w:rsidR="00CA1D35" w:rsidRDefault="00CA1D35" w:rsidP="00CD34CC">
            <w:pPr>
              <w:pStyle w:val="TableParagraph"/>
              <w:ind w:left="1967"/>
              <w:rPr>
                <w:i/>
                <w:sz w:val="24"/>
              </w:rPr>
            </w:pPr>
            <w:proofErr w:type="spellStart"/>
            <w:r>
              <w:rPr>
                <w:i/>
                <w:spacing w:val="-3"/>
                <w:sz w:val="24"/>
              </w:rPr>
              <w:t>Критерии</w:t>
            </w:r>
            <w:proofErr w:type="spellEnd"/>
            <w:r>
              <w:rPr>
                <w:i/>
                <w:spacing w:val="-5"/>
                <w:sz w:val="24"/>
              </w:rPr>
              <w:t xml:space="preserve"> </w:t>
            </w:r>
            <w:proofErr w:type="spellStart"/>
            <w:r>
              <w:rPr>
                <w:i/>
                <w:spacing w:val="-3"/>
                <w:sz w:val="24"/>
              </w:rPr>
              <w:t>оценивания</w:t>
            </w:r>
            <w:proofErr w:type="spellEnd"/>
          </w:p>
        </w:tc>
        <w:tc>
          <w:tcPr>
            <w:tcW w:w="1206" w:type="pct"/>
          </w:tcPr>
          <w:p w14:paraId="08C4B315" w14:textId="77777777" w:rsidR="00CA1D35" w:rsidRDefault="00CA1D35" w:rsidP="00CD34CC">
            <w:pPr>
              <w:pStyle w:val="TableParagraph"/>
              <w:ind w:left="385" w:right="385"/>
              <w:jc w:val="center"/>
              <w:rPr>
                <w:i/>
                <w:sz w:val="24"/>
              </w:rPr>
            </w:pPr>
            <w:proofErr w:type="spellStart"/>
            <w:r>
              <w:rPr>
                <w:i/>
                <w:sz w:val="24"/>
              </w:rPr>
              <w:t>Оценка</w:t>
            </w:r>
            <w:proofErr w:type="spellEnd"/>
          </w:p>
        </w:tc>
      </w:tr>
      <w:tr w:rsidR="00CA1D35" w14:paraId="6B807B27" w14:textId="77777777" w:rsidTr="00A53116">
        <w:trPr>
          <w:trHeight w:val="2268"/>
        </w:trPr>
        <w:tc>
          <w:tcPr>
            <w:tcW w:w="230" w:type="pct"/>
          </w:tcPr>
          <w:p w14:paraId="72D3CFA4" w14:textId="77777777" w:rsidR="00CA1D35" w:rsidRDefault="00CA1D35" w:rsidP="00CD34CC">
            <w:pPr>
              <w:pStyle w:val="TableParagraph"/>
              <w:rPr>
                <w:b/>
                <w:sz w:val="26"/>
              </w:rPr>
            </w:pPr>
          </w:p>
          <w:p w14:paraId="42D1B373" w14:textId="77777777" w:rsidR="00CA1D35" w:rsidRDefault="00CA1D35" w:rsidP="00CD34CC">
            <w:pPr>
              <w:pStyle w:val="TableParagraph"/>
              <w:rPr>
                <w:b/>
                <w:sz w:val="26"/>
              </w:rPr>
            </w:pPr>
          </w:p>
          <w:p w14:paraId="01DE19C6" w14:textId="77777777" w:rsidR="00CA1D35" w:rsidRDefault="00CA1D35" w:rsidP="00CD34CC">
            <w:pPr>
              <w:pStyle w:val="TableParagraph"/>
              <w:rPr>
                <w:b/>
                <w:sz w:val="26"/>
              </w:rPr>
            </w:pPr>
          </w:p>
          <w:p w14:paraId="408F6FFC" w14:textId="77777777" w:rsidR="00CA1D35" w:rsidRDefault="00CA1D35" w:rsidP="00CD34CC">
            <w:pPr>
              <w:pStyle w:val="TableParagraph"/>
              <w:spacing w:before="4"/>
              <w:rPr>
                <w:b/>
                <w:sz w:val="32"/>
              </w:rPr>
            </w:pPr>
          </w:p>
          <w:p w14:paraId="59C7F316" w14:textId="77777777" w:rsidR="00CA1D35" w:rsidRDefault="00CA1D35" w:rsidP="00CD34CC">
            <w:pPr>
              <w:pStyle w:val="TableParagraph"/>
              <w:ind w:left="110"/>
              <w:rPr>
                <w:sz w:val="24"/>
              </w:rPr>
            </w:pPr>
            <w:r>
              <w:rPr>
                <w:sz w:val="24"/>
              </w:rPr>
              <w:t>1</w:t>
            </w:r>
          </w:p>
        </w:tc>
        <w:tc>
          <w:tcPr>
            <w:tcW w:w="3564" w:type="pct"/>
          </w:tcPr>
          <w:p w14:paraId="66C569FB" w14:textId="77777777" w:rsidR="00CA1D35" w:rsidRPr="00CA1D35" w:rsidRDefault="00CA1D35" w:rsidP="00CD34CC">
            <w:pPr>
              <w:pStyle w:val="TableParagraph"/>
              <w:ind w:left="109" w:right="103"/>
              <w:jc w:val="both"/>
              <w:rPr>
                <w:sz w:val="24"/>
                <w:lang w:val="ru-RU"/>
              </w:rPr>
            </w:pPr>
            <w:r w:rsidRPr="00CA1D35">
              <w:rPr>
                <w:sz w:val="24"/>
                <w:lang w:val="ru-RU"/>
              </w:rPr>
              <w:t>Дан</w:t>
            </w:r>
            <w:r w:rsidRPr="00CA1D35">
              <w:rPr>
                <w:spacing w:val="1"/>
                <w:sz w:val="24"/>
                <w:lang w:val="ru-RU"/>
              </w:rPr>
              <w:t xml:space="preserve"> </w:t>
            </w:r>
            <w:r w:rsidRPr="00CA1D35">
              <w:rPr>
                <w:sz w:val="24"/>
                <w:lang w:val="ru-RU"/>
              </w:rPr>
              <w:t>полный</w:t>
            </w:r>
            <w:r w:rsidRPr="00CA1D35">
              <w:rPr>
                <w:spacing w:val="1"/>
                <w:sz w:val="24"/>
                <w:lang w:val="ru-RU"/>
              </w:rPr>
              <w:t xml:space="preserve"> </w:t>
            </w:r>
            <w:r w:rsidRPr="00CA1D35">
              <w:rPr>
                <w:sz w:val="24"/>
                <w:lang w:val="ru-RU"/>
              </w:rPr>
              <w:t>развернутый</w:t>
            </w:r>
            <w:r w:rsidRPr="00CA1D35">
              <w:rPr>
                <w:spacing w:val="1"/>
                <w:sz w:val="24"/>
                <w:lang w:val="ru-RU"/>
              </w:rPr>
              <w:t xml:space="preserve"> </w:t>
            </w:r>
            <w:r w:rsidRPr="00CA1D35">
              <w:rPr>
                <w:sz w:val="24"/>
                <w:lang w:val="ru-RU"/>
              </w:rPr>
              <w:t>ответ</w:t>
            </w:r>
            <w:r w:rsidRPr="00CA1D35">
              <w:rPr>
                <w:spacing w:val="1"/>
                <w:sz w:val="24"/>
                <w:lang w:val="ru-RU"/>
              </w:rPr>
              <w:t xml:space="preserve"> </w:t>
            </w:r>
            <w:r w:rsidRPr="00CA1D35">
              <w:rPr>
                <w:sz w:val="24"/>
                <w:lang w:val="ru-RU"/>
              </w:rPr>
              <w:t>на</w:t>
            </w:r>
            <w:r w:rsidRPr="00CA1D35">
              <w:rPr>
                <w:spacing w:val="61"/>
                <w:sz w:val="24"/>
                <w:lang w:val="ru-RU"/>
              </w:rPr>
              <w:t xml:space="preserve"> </w:t>
            </w:r>
            <w:r w:rsidRPr="00CA1D35">
              <w:rPr>
                <w:sz w:val="24"/>
                <w:lang w:val="ru-RU"/>
              </w:rPr>
              <w:t>теоретический</w:t>
            </w:r>
            <w:r w:rsidRPr="00CA1D35">
              <w:rPr>
                <w:spacing w:val="1"/>
                <w:sz w:val="24"/>
                <w:lang w:val="ru-RU"/>
              </w:rPr>
              <w:t xml:space="preserve"> </w:t>
            </w:r>
            <w:r w:rsidRPr="00CA1D35">
              <w:rPr>
                <w:sz w:val="24"/>
                <w:lang w:val="ru-RU"/>
              </w:rPr>
              <w:t>вопрос:</w:t>
            </w:r>
          </w:p>
          <w:p w14:paraId="3E7FBDF7" w14:textId="77777777" w:rsidR="00CA1D35" w:rsidRDefault="00CA1D35" w:rsidP="00CD34CC">
            <w:pPr>
              <w:pStyle w:val="TableParagraph"/>
              <w:numPr>
                <w:ilvl w:val="0"/>
                <w:numId w:val="22"/>
              </w:numPr>
              <w:tabs>
                <w:tab w:val="left" w:pos="350"/>
              </w:tabs>
              <w:ind w:left="349" w:hanging="241"/>
              <w:jc w:val="both"/>
              <w:rPr>
                <w:sz w:val="24"/>
              </w:rPr>
            </w:pPr>
            <w:proofErr w:type="spellStart"/>
            <w:r>
              <w:rPr>
                <w:sz w:val="24"/>
              </w:rPr>
              <w:t>грамотно</w:t>
            </w:r>
            <w:proofErr w:type="spellEnd"/>
            <w:r>
              <w:rPr>
                <w:spacing w:val="-3"/>
                <w:sz w:val="24"/>
              </w:rPr>
              <w:t xml:space="preserve"> </w:t>
            </w:r>
            <w:proofErr w:type="spellStart"/>
            <w:r>
              <w:rPr>
                <w:sz w:val="24"/>
              </w:rPr>
              <w:t>использована</w:t>
            </w:r>
            <w:proofErr w:type="spellEnd"/>
            <w:r>
              <w:rPr>
                <w:spacing w:val="-3"/>
                <w:sz w:val="24"/>
              </w:rPr>
              <w:t xml:space="preserve"> </w:t>
            </w:r>
            <w:proofErr w:type="spellStart"/>
            <w:r>
              <w:rPr>
                <w:sz w:val="24"/>
              </w:rPr>
              <w:t>научная</w:t>
            </w:r>
            <w:proofErr w:type="spellEnd"/>
            <w:r>
              <w:rPr>
                <w:spacing w:val="2"/>
                <w:sz w:val="24"/>
              </w:rPr>
              <w:t xml:space="preserve"> </w:t>
            </w:r>
            <w:proofErr w:type="spellStart"/>
            <w:r>
              <w:rPr>
                <w:sz w:val="24"/>
              </w:rPr>
              <w:t>терминология</w:t>
            </w:r>
            <w:proofErr w:type="spellEnd"/>
            <w:r>
              <w:rPr>
                <w:sz w:val="24"/>
              </w:rPr>
              <w:t>;</w:t>
            </w:r>
          </w:p>
          <w:p w14:paraId="45A78944" w14:textId="77777777" w:rsidR="00CA1D35" w:rsidRPr="00CA1D35" w:rsidRDefault="00CA1D35" w:rsidP="00CD34CC">
            <w:pPr>
              <w:pStyle w:val="TableParagraph"/>
              <w:numPr>
                <w:ilvl w:val="0"/>
                <w:numId w:val="22"/>
              </w:numPr>
              <w:tabs>
                <w:tab w:val="left" w:pos="350"/>
              </w:tabs>
              <w:ind w:right="96" w:firstLine="0"/>
              <w:jc w:val="both"/>
              <w:rPr>
                <w:sz w:val="24"/>
                <w:lang w:val="ru-RU"/>
              </w:rPr>
            </w:pPr>
            <w:r w:rsidRPr="00CA1D35">
              <w:rPr>
                <w:sz w:val="24"/>
                <w:lang w:val="ru-RU"/>
              </w:rPr>
              <w:t>четко</w:t>
            </w:r>
            <w:r w:rsidRPr="00CA1D35">
              <w:rPr>
                <w:spacing w:val="1"/>
                <w:sz w:val="24"/>
                <w:lang w:val="ru-RU"/>
              </w:rPr>
              <w:t xml:space="preserve"> </w:t>
            </w:r>
            <w:r w:rsidRPr="00CA1D35">
              <w:rPr>
                <w:sz w:val="24"/>
                <w:lang w:val="ru-RU"/>
              </w:rPr>
              <w:t>сформулирована</w:t>
            </w:r>
            <w:r w:rsidRPr="00CA1D35">
              <w:rPr>
                <w:spacing w:val="1"/>
                <w:sz w:val="24"/>
                <w:lang w:val="ru-RU"/>
              </w:rPr>
              <w:t xml:space="preserve"> </w:t>
            </w:r>
            <w:r w:rsidRPr="00CA1D35">
              <w:rPr>
                <w:sz w:val="24"/>
                <w:lang w:val="ru-RU"/>
              </w:rPr>
              <w:t>проблема,</w:t>
            </w:r>
            <w:r w:rsidRPr="00CA1D35">
              <w:rPr>
                <w:spacing w:val="1"/>
                <w:sz w:val="24"/>
                <w:lang w:val="ru-RU"/>
              </w:rPr>
              <w:t xml:space="preserve"> </w:t>
            </w:r>
            <w:r w:rsidRPr="00CA1D35">
              <w:rPr>
                <w:sz w:val="24"/>
                <w:lang w:val="ru-RU"/>
              </w:rPr>
              <w:t>доказательно</w:t>
            </w:r>
            <w:r w:rsidRPr="00CA1D35">
              <w:rPr>
                <w:spacing w:val="1"/>
                <w:sz w:val="24"/>
                <w:lang w:val="ru-RU"/>
              </w:rPr>
              <w:t xml:space="preserve"> </w:t>
            </w:r>
            <w:r w:rsidRPr="00CA1D35">
              <w:rPr>
                <w:sz w:val="24"/>
                <w:lang w:val="ru-RU"/>
              </w:rPr>
              <w:t>аргументированы</w:t>
            </w:r>
            <w:r w:rsidRPr="00CA1D35">
              <w:rPr>
                <w:spacing w:val="-2"/>
                <w:sz w:val="24"/>
                <w:lang w:val="ru-RU"/>
              </w:rPr>
              <w:t xml:space="preserve"> </w:t>
            </w:r>
            <w:r w:rsidRPr="00CA1D35">
              <w:rPr>
                <w:sz w:val="24"/>
                <w:lang w:val="ru-RU"/>
              </w:rPr>
              <w:t>выдвигаемые</w:t>
            </w:r>
            <w:r w:rsidRPr="00CA1D35">
              <w:rPr>
                <w:spacing w:val="-4"/>
                <w:sz w:val="24"/>
                <w:lang w:val="ru-RU"/>
              </w:rPr>
              <w:t xml:space="preserve"> </w:t>
            </w:r>
            <w:r w:rsidRPr="00CA1D35">
              <w:rPr>
                <w:sz w:val="24"/>
                <w:lang w:val="ru-RU"/>
              </w:rPr>
              <w:t>тезисы;</w:t>
            </w:r>
          </w:p>
          <w:p w14:paraId="4749DC0E" w14:textId="77777777" w:rsidR="00CA1D35" w:rsidRPr="00CA1D35" w:rsidRDefault="00CA1D35" w:rsidP="00CD34CC">
            <w:pPr>
              <w:pStyle w:val="TableParagraph"/>
              <w:numPr>
                <w:ilvl w:val="0"/>
                <w:numId w:val="22"/>
              </w:numPr>
              <w:tabs>
                <w:tab w:val="left" w:pos="350"/>
              </w:tabs>
              <w:ind w:right="99" w:firstLine="0"/>
              <w:jc w:val="both"/>
              <w:rPr>
                <w:sz w:val="24"/>
                <w:lang w:val="ru-RU"/>
              </w:rPr>
            </w:pPr>
            <w:r w:rsidRPr="00CA1D35">
              <w:rPr>
                <w:sz w:val="24"/>
                <w:lang w:val="ru-RU"/>
              </w:rPr>
              <w:t>указаны основные точки зрения, принятые в научной</w:t>
            </w:r>
            <w:r w:rsidRPr="00CA1D35">
              <w:rPr>
                <w:spacing w:val="1"/>
                <w:sz w:val="24"/>
                <w:lang w:val="ru-RU"/>
              </w:rPr>
              <w:t xml:space="preserve"> </w:t>
            </w:r>
            <w:r w:rsidRPr="00CA1D35">
              <w:rPr>
                <w:sz w:val="24"/>
                <w:lang w:val="ru-RU"/>
              </w:rPr>
              <w:t>литературе по</w:t>
            </w:r>
            <w:r w:rsidRPr="00CA1D35">
              <w:rPr>
                <w:spacing w:val="5"/>
                <w:sz w:val="24"/>
                <w:lang w:val="ru-RU"/>
              </w:rPr>
              <w:t xml:space="preserve"> </w:t>
            </w:r>
            <w:r w:rsidRPr="00CA1D35">
              <w:rPr>
                <w:sz w:val="24"/>
                <w:lang w:val="ru-RU"/>
              </w:rPr>
              <w:t>рассматриваемому</w:t>
            </w:r>
            <w:r w:rsidRPr="00CA1D35">
              <w:rPr>
                <w:spacing w:val="-8"/>
                <w:sz w:val="24"/>
                <w:lang w:val="ru-RU"/>
              </w:rPr>
              <w:t xml:space="preserve"> </w:t>
            </w:r>
            <w:r w:rsidRPr="00CA1D35">
              <w:rPr>
                <w:sz w:val="24"/>
                <w:lang w:val="ru-RU"/>
              </w:rPr>
              <w:t>вопросу;</w:t>
            </w:r>
          </w:p>
          <w:p w14:paraId="778BE391" w14:textId="77777777" w:rsidR="00CA1D35" w:rsidRPr="00CA1D35" w:rsidRDefault="00CA1D35" w:rsidP="00CD34CC">
            <w:pPr>
              <w:pStyle w:val="TableParagraph"/>
              <w:numPr>
                <w:ilvl w:val="0"/>
                <w:numId w:val="22"/>
              </w:numPr>
              <w:tabs>
                <w:tab w:val="left" w:pos="350"/>
              </w:tabs>
              <w:spacing w:before="9"/>
              <w:ind w:right="94" w:firstLine="0"/>
              <w:jc w:val="both"/>
              <w:rPr>
                <w:sz w:val="24"/>
                <w:lang w:val="ru-RU"/>
              </w:rPr>
            </w:pPr>
            <w:r w:rsidRPr="00CA1D35">
              <w:rPr>
                <w:sz w:val="24"/>
                <w:lang w:val="ru-RU"/>
              </w:rPr>
              <w:t>аргументирована</w:t>
            </w:r>
            <w:r w:rsidRPr="00CA1D35">
              <w:rPr>
                <w:spacing w:val="1"/>
                <w:sz w:val="24"/>
                <w:lang w:val="ru-RU"/>
              </w:rPr>
              <w:t xml:space="preserve"> </w:t>
            </w:r>
            <w:r w:rsidRPr="00CA1D35">
              <w:rPr>
                <w:sz w:val="24"/>
                <w:lang w:val="ru-RU"/>
              </w:rPr>
              <w:t>собственная</w:t>
            </w:r>
            <w:r w:rsidRPr="00CA1D35">
              <w:rPr>
                <w:spacing w:val="1"/>
                <w:sz w:val="24"/>
                <w:lang w:val="ru-RU"/>
              </w:rPr>
              <w:t xml:space="preserve"> </w:t>
            </w:r>
            <w:r w:rsidRPr="00CA1D35">
              <w:rPr>
                <w:sz w:val="24"/>
                <w:lang w:val="ru-RU"/>
              </w:rPr>
              <w:t>позиция</w:t>
            </w:r>
            <w:r w:rsidRPr="00CA1D35">
              <w:rPr>
                <w:spacing w:val="1"/>
                <w:sz w:val="24"/>
                <w:lang w:val="ru-RU"/>
              </w:rPr>
              <w:t xml:space="preserve"> </w:t>
            </w:r>
            <w:r w:rsidRPr="00CA1D35">
              <w:rPr>
                <w:sz w:val="24"/>
                <w:lang w:val="ru-RU"/>
              </w:rPr>
              <w:t>или</w:t>
            </w:r>
            <w:r w:rsidRPr="00CA1D35">
              <w:rPr>
                <w:spacing w:val="1"/>
                <w:sz w:val="24"/>
                <w:lang w:val="ru-RU"/>
              </w:rPr>
              <w:t xml:space="preserve"> </w:t>
            </w:r>
            <w:r w:rsidRPr="00CA1D35">
              <w:rPr>
                <w:sz w:val="24"/>
                <w:lang w:val="ru-RU"/>
              </w:rPr>
              <w:t>точка</w:t>
            </w:r>
            <w:r w:rsidRPr="00CA1D35">
              <w:rPr>
                <w:spacing w:val="1"/>
                <w:sz w:val="24"/>
                <w:lang w:val="ru-RU"/>
              </w:rPr>
              <w:t xml:space="preserve"> </w:t>
            </w:r>
            <w:r w:rsidRPr="00CA1D35">
              <w:rPr>
                <w:sz w:val="24"/>
                <w:lang w:val="ru-RU"/>
              </w:rPr>
              <w:t>зрения,</w:t>
            </w:r>
            <w:r w:rsidRPr="00CA1D35">
              <w:rPr>
                <w:spacing w:val="1"/>
                <w:sz w:val="24"/>
                <w:lang w:val="ru-RU"/>
              </w:rPr>
              <w:t xml:space="preserve"> </w:t>
            </w:r>
            <w:r w:rsidRPr="00CA1D35">
              <w:rPr>
                <w:sz w:val="24"/>
                <w:lang w:val="ru-RU"/>
              </w:rPr>
              <w:t>обозначены</w:t>
            </w:r>
            <w:r w:rsidRPr="00CA1D35">
              <w:rPr>
                <w:spacing w:val="1"/>
                <w:sz w:val="24"/>
                <w:lang w:val="ru-RU"/>
              </w:rPr>
              <w:t xml:space="preserve"> </w:t>
            </w:r>
            <w:r w:rsidRPr="00CA1D35">
              <w:rPr>
                <w:sz w:val="24"/>
                <w:lang w:val="ru-RU"/>
              </w:rPr>
              <w:t>наиболее</w:t>
            </w:r>
            <w:r w:rsidRPr="00CA1D35">
              <w:rPr>
                <w:spacing w:val="1"/>
                <w:sz w:val="24"/>
                <w:lang w:val="ru-RU"/>
              </w:rPr>
              <w:t xml:space="preserve"> </w:t>
            </w:r>
            <w:r w:rsidRPr="00CA1D35">
              <w:rPr>
                <w:sz w:val="24"/>
                <w:lang w:val="ru-RU"/>
              </w:rPr>
              <w:t>значимые</w:t>
            </w:r>
            <w:r w:rsidRPr="00CA1D35">
              <w:rPr>
                <w:spacing w:val="1"/>
                <w:sz w:val="24"/>
                <w:lang w:val="ru-RU"/>
              </w:rPr>
              <w:t xml:space="preserve"> </w:t>
            </w:r>
            <w:r w:rsidRPr="00CA1D35">
              <w:rPr>
                <w:sz w:val="24"/>
                <w:lang w:val="ru-RU"/>
              </w:rPr>
              <w:t>в</w:t>
            </w:r>
            <w:r w:rsidRPr="00CA1D35">
              <w:rPr>
                <w:spacing w:val="61"/>
                <w:sz w:val="24"/>
                <w:lang w:val="ru-RU"/>
              </w:rPr>
              <w:t xml:space="preserve"> </w:t>
            </w:r>
            <w:r w:rsidRPr="00CA1D35">
              <w:rPr>
                <w:sz w:val="24"/>
                <w:lang w:val="ru-RU"/>
              </w:rPr>
              <w:t>данной</w:t>
            </w:r>
            <w:r w:rsidRPr="00CA1D35">
              <w:rPr>
                <w:spacing w:val="1"/>
                <w:sz w:val="24"/>
                <w:lang w:val="ru-RU"/>
              </w:rPr>
              <w:t xml:space="preserve"> </w:t>
            </w:r>
            <w:r w:rsidRPr="00CA1D35">
              <w:rPr>
                <w:sz w:val="24"/>
                <w:lang w:val="ru-RU"/>
              </w:rPr>
              <w:t>области</w:t>
            </w:r>
            <w:r w:rsidRPr="00CA1D35">
              <w:rPr>
                <w:spacing w:val="2"/>
                <w:sz w:val="24"/>
                <w:lang w:val="ru-RU"/>
              </w:rPr>
              <w:t xml:space="preserve"> </w:t>
            </w:r>
            <w:r w:rsidRPr="00CA1D35">
              <w:rPr>
                <w:sz w:val="24"/>
                <w:lang w:val="ru-RU"/>
              </w:rPr>
              <w:t>научно-исследовательские</w:t>
            </w:r>
            <w:r w:rsidRPr="00CA1D35">
              <w:rPr>
                <w:spacing w:val="-5"/>
                <w:sz w:val="24"/>
                <w:lang w:val="ru-RU"/>
              </w:rPr>
              <w:t xml:space="preserve"> </w:t>
            </w:r>
            <w:r w:rsidRPr="00CA1D35">
              <w:rPr>
                <w:sz w:val="24"/>
                <w:lang w:val="ru-RU"/>
              </w:rPr>
              <w:t>проблемы.</w:t>
            </w:r>
          </w:p>
        </w:tc>
        <w:tc>
          <w:tcPr>
            <w:tcW w:w="1206" w:type="pct"/>
          </w:tcPr>
          <w:p w14:paraId="4CA633C0" w14:textId="77777777" w:rsidR="00CA1D35" w:rsidRPr="00CA1D35" w:rsidRDefault="00CA1D35" w:rsidP="00A53116">
            <w:pPr>
              <w:pStyle w:val="TableParagraph"/>
              <w:rPr>
                <w:b/>
                <w:sz w:val="24"/>
                <w:lang w:val="ru-RU"/>
              </w:rPr>
            </w:pPr>
          </w:p>
          <w:p w14:paraId="1F1C332E" w14:textId="77777777" w:rsidR="00CA1D35" w:rsidRPr="00CA1D35" w:rsidRDefault="00CA1D35" w:rsidP="00A53116">
            <w:pPr>
              <w:pStyle w:val="TableParagraph"/>
              <w:rPr>
                <w:b/>
                <w:sz w:val="24"/>
                <w:lang w:val="ru-RU"/>
              </w:rPr>
            </w:pPr>
          </w:p>
          <w:p w14:paraId="17E42ACE" w14:textId="77777777" w:rsidR="00CA1D35" w:rsidRPr="00CA1D35" w:rsidRDefault="00CA1D35" w:rsidP="00A53116">
            <w:pPr>
              <w:pStyle w:val="TableParagraph"/>
              <w:rPr>
                <w:b/>
                <w:sz w:val="24"/>
                <w:lang w:val="ru-RU"/>
              </w:rPr>
            </w:pPr>
          </w:p>
          <w:p w14:paraId="274AD211" w14:textId="77777777" w:rsidR="00CA1D35" w:rsidRPr="00CA1D35" w:rsidRDefault="00CA1D35" w:rsidP="00A53116">
            <w:pPr>
              <w:pStyle w:val="TableParagraph"/>
              <w:spacing w:before="8"/>
              <w:rPr>
                <w:b/>
                <w:sz w:val="28"/>
                <w:lang w:val="ru-RU"/>
              </w:rPr>
            </w:pPr>
          </w:p>
          <w:p w14:paraId="7C69969C" w14:textId="77777777" w:rsidR="00CA1D35" w:rsidRDefault="00CA1D35" w:rsidP="00A53116">
            <w:pPr>
              <w:pStyle w:val="TableParagraph"/>
              <w:jc w:val="center"/>
            </w:pPr>
            <w:r>
              <w:t xml:space="preserve">85-100 </w:t>
            </w:r>
            <w:proofErr w:type="spellStart"/>
            <w:r>
              <w:t>баллов</w:t>
            </w:r>
            <w:proofErr w:type="spellEnd"/>
          </w:p>
          <w:p w14:paraId="79C3E6F7" w14:textId="77777777" w:rsidR="00CA1D35" w:rsidRDefault="00CA1D35" w:rsidP="00A53116">
            <w:pPr>
              <w:pStyle w:val="TableParagraph"/>
              <w:spacing w:before="1"/>
              <w:jc w:val="center"/>
            </w:pPr>
            <w:r>
              <w:t>«</w:t>
            </w:r>
            <w:proofErr w:type="spellStart"/>
            <w:r>
              <w:t>отлично</w:t>
            </w:r>
            <w:proofErr w:type="spellEnd"/>
            <w:r>
              <w:t>»</w:t>
            </w:r>
          </w:p>
        </w:tc>
      </w:tr>
      <w:tr w:rsidR="00CA1D35" w14:paraId="0EB2D841" w14:textId="77777777" w:rsidTr="00A53116">
        <w:trPr>
          <w:trHeight w:val="2390"/>
        </w:trPr>
        <w:tc>
          <w:tcPr>
            <w:tcW w:w="230" w:type="pct"/>
          </w:tcPr>
          <w:p w14:paraId="3B0176E3" w14:textId="77777777" w:rsidR="00CA1D35" w:rsidRDefault="00CA1D35" w:rsidP="00CD34CC">
            <w:pPr>
              <w:pStyle w:val="TableParagraph"/>
              <w:rPr>
                <w:b/>
                <w:sz w:val="26"/>
              </w:rPr>
            </w:pPr>
          </w:p>
          <w:p w14:paraId="423AB5B6" w14:textId="77777777" w:rsidR="00CA1D35" w:rsidRDefault="00CA1D35" w:rsidP="00CD34CC">
            <w:pPr>
              <w:pStyle w:val="TableParagraph"/>
              <w:rPr>
                <w:b/>
                <w:sz w:val="26"/>
              </w:rPr>
            </w:pPr>
          </w:p>
          <w:p w14:paraId="6159D963" w14:textId="77777777" w:rsidR="00CA1D35" w:rsidRDefault="00CA1D35" w:rsidP="00CD34CC">
            <w:pPr>
              <w:pStyle w:val="TableParagraph"/>
              <w:rPr>
                <w:b/>
                <w:sz w:val="26"/>
              </w:rPr>
            </w:pPr>
          </w:p>
          <w:p w14:paraId="4EF595BD" w14:textId="77777777" w:rsidR="00CA1D35" w:rsidRDefault="00CA1D35" w:rsidP="00CD34CC">
            <w:pPr>
              <w:pStyle w:val="TableParagraph"/>
              <w:rPr>
                <w:b/>
                <w:sz w:val="26"/>
              </w:rPr>
            </w:pPr>
          </w:p>
          <w:p w14:paraId="3E7E4748" w14:textId="77777777" w:rsidR="00CA1D35" w:rsidRDefault="00CA1D35" w:rsidP="00CD34CC">
            <w:pPr>
              <w:pStyle w:val="TableParagraph"/>
              <w:spacing w:before="207"/>
              <w:ind w:left="110"/>
              <w:rPr>
                <w:sz w:val="24"/>
              </w:rPr>
            </w:pPr>
            <w:r>
              <w:rPr>
                <w:sz w:val="24"/>
              </w:rPr>
              <w:t>2</w:t>
            </w:r>
          </w:p>
        </w:tc>
        <w:tc>
          <w:tcPr>
            <w:tcW w:w="3564" w:type="pct"/>
          </w:tcPr>
          <w:p w14:paraId="0D8163E9" w14:textId="77777777" w:rsidR="00CA1D35" w:rsidRPr="00CA1D35" w:rsidRDefault="00CA1D35" w:rsidP="00CD34CC">
            <w:pPr>
              <w:pStyle w:val="TableParagraph"/>
              <w:ind w:left="109"/>
              <w:jc w:val="both"/>
              <w:rPr>
                <w:sz w:val="24"/>
                <w:lang w:val="ru-RU"/>
              </w:rPr>
            </w:pPr>
            <w:r w:rsidRPr="00CA1D35">
              <w:rPr>
                <w:sz w:val="24"/>
                <w:lang w:val="ru-RU"/>
              </w:rPr>
              <w:t>Дан</w:t>
            </w:r>
            <w:r w:rsidRPr="00CA1D35">
              <w:rPr>
                <w:spacing w:val="1"/>
                <w:sz w:val="24"/>
                <w:lang w:val="ru-RU"/>
              </w:rPr>
              <w:t xml:space="preserve"> </w:t>
            </w:r>
            <w:r w:rsidRPr="00CA1D35">
              <w:rPr>
                <w:sz w:val="24"/>
                <w:lang w:val="ru-RU"/>
              </w:rPr>
              <w:t>в</w:t>
            </w:r>
            <w:r w:rsidRPr="00CA1D35">
              <w:rPr>
                <w:spacing w:val="-3"/>
                <w:sz w:val="24"/>
                <w:lang w:val="ru-RU"/>
              </w:rPr>
              <w:t xml:space="preserve"> </w:t>
            </w:r>
            <w:r w:rsidRPr="00CA1D35">
              <w:rPr>
                <w:sz w:val="24"/>
                <w:lang w:val="ru-RU"/>
              </w:rPr>
              <w:t>целом</w:t>
            </w:r>
            <w:r w:rsidRPr="00CA1D35">
              <w:rPr>
                <w:spacing w:val="-3"/>
                <w:sz w:val="24"/>
                <w:lang w:val="ru-RU"/>
              </w:rPr>
              <w:t xml:space="preserve"> </w:t>
            </w:r>
            <w:r w:rsidRPr="00CA1D35">
              <w:rPr>
                <w:sz w:val="24"/>
                <w:lang w:val="ru-RU"/>
              </w:rPr>
              <w:t>правильный</w:t>
            </w:r>
            <w:r w:rsidRPr="00CA1D35">
              <w:rPr>
                <w:spacing w:val="-8"/>
                <w:sz w:val="24"/>
                <w:lang w:val="ru-RU"/>
              </w:rPr>
              <w:t xml:space="preserve"> </w:t>
            </w:r>
            <w:r w:rsidRPr="00CA1D35">
              <w:rPr>
                <w:sz w:val="24"/>
                <w:lang w:val="ru-RU"/>
              </w:rPr>
              <w:t>ответ</w:t>
            </w:r>
            <w:r w:rsidRPr="00CA1D35">
              <w:rPr>
                <w:spacing w:val="-4"/>
                <w:sz w:val="24"/>
                <w:lang w:val="ru-RU"/>
              </w:rPr>
              <w:t xml:space="preserve"> </w:t>
            </w:r>
            <w:r w:rsidRPr="00CA1D35">
              <w:rPr>
                <w:sz w:val="24"/>
                <w:lang w:val="ru-RU"/>
              </w:rPr>
              <w:t>на теоретический</w:t>
            </w:r>
            <w:r w:rsidRPr="00CA1D35">
              <w:rPr>
                <w:spacing w:val="1"/>
                <w:sz w:val="24"/>
                <w:lang w:val="ru-RU"/>
              </w:rPr>
              <w:t xml:space="preserve"> </w:t>
            </w:r>
            <w:r w:rsidRPr="00CA1D35">
              <w:rPr>
                <w:sz w:val="24"/>
                <w:lang w:val="ru-RU"/>
              </w:rPr>
              <w:t>вопрос:</w:t>
            </w:r>
          </w:p>
          <w:p w14:paraId="37E29173" w14:textId="77777777" w:rsidR="00CA1D35" w:rsidRPr="00CA1D35" w:rsidRDefault="00CA1D35" w:rsidP="00CD34CC">
            <w:pPr>
              <w:pStyle w:val="TableParagraph"/>
              <w:numPr>
                <w:ilvl w:val="0"/>
                <w:numId w:val="21"/>
              </w:numPr>
              <w:tabs>
                <w:tab w:val="left" w:pos="350"/>
              </w:tabs>
              <w:ind w:right="99" w:firstLine="0"/>
              <w:jc w:val="both"/>
              <w:rPr>
                <w:sz w:val="24"/>
                <w:lang w:val="ru-RU"/>
              </w:rPr>
            </w:pPr>
            <w:r w:rsidRPr="00CA1D35">
              <w:rPr>
                <w:sz w:val="24"/>
                <w:lang w:val="ru-RU"/>
              </w:rPr>
              <w:t>применяется</w:t>
            </w:r>
            <w:r w:rsidRPr="00CA1D35">
              <w:rPr>
                <w:spacing w:val="1"/>
                <w:sz w:val="24"/>
                <w:lang w:val="ru-RU"/>
              </w:rPr>
              <w:t xml:space="preserve"> </w:t>
            </w:r>
            <w:r w:rsidRPr="00CA1D35">
              <w:rPr>
                <w:sz w:val="24"/>
                <w:lang w:val="ru-RU"/>
              </w:rPr>
              <w:t>научная</w:t>
            </w:r>
            <w:r w:rsidRPr="00CA1D35">
              <w:rPr>
                <w:spacing w:val="1"/>
                <w:sz w:val="24"/>
                <w:lang w:val="ru-RU"/>
              </w:rPr>
              <w:t xml:space="preserve"> </w:t>
            </w:r>
            <w:r w:rsidRPr="00CA1D35">
              <w:rPr>
                <w:sz w:val="24"/>
                <w:lang w:val="ru-RU"/>
              </w:rPr>
              <w:t>терминология,</w:t>
            </w:r>
            <w:r w:rsidRPr="00CA1D35">
              <w:rPr>
                <w:spacing w:val="1"/>
                <w:sz w:val="24"/>
                <w:lang w:val="ru-RU"/>
              </w:rPr>
              <w:t xml:space="preserve"> </w:t>
            </w:r>
            <w:r w:rsidRPr="00CA1D35">
              <w:rPr>
                <w:sz w:val="24"/>
                <w:lang w:val="ru-RU"/>
              </w:rPr>
              <w:t>но</w:t>
            </w:r>
            <w:r w:rsidRPr="00CA1D35">
              <w:rPr>
                <w:spacing w:val="1"/>
                <w:sz w:val="24"/>
                <w:lang w:val="ru-RU"/>
              </w:rPr>
              <w:t xml:space="preserve"> </w:t>
            </w:r>
            <w:r w:rsidRPr="00CA1D35">
              <w:rPr>
                <w:sz w:val="24"/>
                <w:lang w:val="ru-RU"/>
              </w:rPr>
              <w:t>при</w:t>
            </w:r>
            <w:r w:rsidRPr="00CA1D35">
              <w:rPr>
                <w:spacing w:val="1"/>
                <w:sz w:val="24"/>
                <w:lang w:val="ru-RU"/>
              </w:rPr>
              <w:t xml:space="preserve"> </w:t>
            </w:r>
            <w:r w:rsidRPr="00CA1D35">
              <w:rPr>
                <w:sz w:val="24"/>
                <w:lang w:val="ru-RU"/>
              </w:rPr>
              <w:t>этом</w:t>
            </w:r>
            <w:r w:rsidRPr="00CA1D35">
              <w:rPr>
                <w:spacing w:val="-57"/>
                <w:sz w:val="24"/>
                <w:lang w:val="ru-RU"/>
              </w:rPr>
              <w:t xml:space="preserve"> </w:t>
            </w:r>
            <w:r w:rsidRPr="00CA1D35">
              <w:rPr>
                <w:sz w:val="24"/>
                <w:lang w:val="ru-RU"/>
              </w:rPr>
              <w:t>допущена</w:t>
            </w:r>
            <w:r w:rsidRPr="00CA1D35">
              <w:rPr>
                <w:spacing w:val="1"/>
                <w:sz w:val="24"/>
                <w:lang w:val="ru-RU"/>
              </w:rPr>
              <w:t xml:space="preserve"> </w:t>
            </w:r>
            <w:r w:rsidRPr="00CA1D35">
              <w:rPr>
                <w:sz w:val="24"/>
                <w:lang w:val="ru-RU"/>
              </w:rPr>
              <w:t>ошибка</w:t>
            </w:r>
            <w:r w:rsidRPr="00CA1D35">
              <w:rPr>
                <w:spacing w:val="1"/>
                <w:sz w:val="24"/>
                <w:lang w:val="ru-RU"/>
              </w:rPr>
              <w:t xml:space="preserve"> </w:t>
            </w:r>
            <w:r w:rsidRPr="00CA1D35">
              <w:rPr>
                <w:sz w:val="24"/>
                <w:lang w:val="ru-RU"/>
              </w:rPr>
              <w:t>или</w:t>
            </w:r>
            <w:r w:rsidRPr="00CA1D35">
              <w:rPr>
                <w:spacing w:val="1"/>
                <w:sz w:val="24"/>
                <w:lang w:val="ru-RU"/>
              </w:rPr>
              <w:t xml:space="preserve"> </w:t>
            </w:r>
            <w:r w:rsidRPr="00CA1D35">
              <w:rPr>
                <w:sz w:val="24"/>
                <w:lang w:val="ru-RU"/>
              </w:rPr>
              <w:t>неточность</w:t>
            </w:r>
            <w:r w:rsidRPr="00CA1D35">
              <w:rPr>
                <w:spacing w:val="1"/>
                <w:sz w:val="24"/>
                <w:lang w:val="ru-RU"/>
              </w:rPr>
              <w:t xml:space="preserve"> </w:t>
            </w:r>
            <w:r w:rsidRPr="00CA1D35">
              <w:rPr>
                <w:sz w:val="24"/>
                <w:lang w:val="ru-RU"/>
              </w:rPr>
              <w:t>в</w:t>
            </w:r>
            <w:r w:rsidRPr="00CA1D35">
              <w:rPr>
                <w:spacing w:val="1"/>
                <w:sz w:val="24"/>
                <w:lang w:val="ru-RU"/>
              </w:rPr>
              <w:t xml:space="preserve"> </w:t>
            </w:r>
            <w:r w:rsidRPr="00CA1D35">
              <w:rPr>
                <w:sz w:val="24"/>
                <w:lang w:val="ru-RU"/>
              </w:rPr>
              <w:t>определениях,</w:t>
            </w:r>
            <w:r w:rsidRPr="00CA1D35">
              <w:rPr>
                <w:spacing w:val="1"/>
                <w:sz w:val="24"/>
                <w:lang w:val="ru-RU"/>
              </w:rPr>
              <w:t xml:space="preserve"> </w:t>
            </w:r>
            <w:r w:rsidRPr="00CA1D35">
              <w:rPr>
                <w:sz w:val="24"/>
                <w:lang w:val="ru-RU"/>
              </w:rPr>
              <w:t>понятиях;</w:t>
            </w:r>
          </w:p>
          <w:p w14:paraId="09F2BE46" w14:textId="77777777" w:rsidR="00CA1D35" w:rsidRPr="00CA1D35" w:rsidRDefault="00CA1D35" w:rsidP="00CD34CC">
            <w:pPr>
              <w:pStyle w:val="TableParagraph"/>
              <w:numPr>
                <w:ilvl w:val="0"/>
                <w:numId w:val="21"/>
              </w:numPr>
              <w:tabs>
                <w:tab w:val="left" w:pos="350"/>
              </w:tabs>
              <w:spacing w:before="1"/>
              <w:ind w:right="95" w:firstLine="0"/>
              <w:jc w:val="both"/>
              <w:rPr>
                <w:sz w:val="24"/>
                <w:lang w:val="ru-RU"/>
              </w:rPr>
            </w:pPr>
            <w:r w:rsidRPr="00CA1D35">
              <w:rPr>
                <w:sz w:val="24"/>
                <w:lang w:val="ru-RU"/>
              </w:rPr>
              <w:t>проблема</w:t>
            </w:r>
            <w:r w:rsidRPr="00CA1D35">
              <w:rPr>
                <w:spacing w:val="1"/>
                <w:sz w:val="24"/>
                <w:lang w:val="ru-RU"/>
              </w:rPr>
              <w:t xml:space="preserve"> </w:t>
            </w:r>
            <w:r w:rsidRPr="00CA1D35">
              <w:rPr>
                <w:sz w:val="24"/>
                <w:lang w:val="ru-RU"/>
              </w:rPr>
              <w:t>сформулирована,</w:t>
            </w:r>
            <w:r w:rsidRPr="00CA1D35">
              <w:rPr>
                <w:spacing w:val="1"/>
                <w:sz w:val="24"/>
                <w:lang w:val="ru-RU"/>
              </w:rPr>
              <w:t xml:space="preserve"> </w:t>
            </w:r>
            <w:r w:rsidRPr="00CA1D35">
              <w:rPr>
                <w:sz w:val="24"/>
                <w:lang w:val="ru-RU"/>
              </w:rPr>
              <w:t>в</w:t>
            </w:r>
            <w:r w:rsidRPr="00CA1D35">
              <w:rPr>
                <w:spacing w:val="1"/>
                <w:sz w:val="24"/>
                <w:lang w:val="ru-RU"/>
              </w:rPr>
              <w:t xml:space="preserve"> </w:t>
            </w:r>
            <w:r w:rsidRPr="00CA1D35">
              <w:rPr>
                <w:sz w:val="24"/>
                <w:lang w:val="ru-RU"/>
              </w:rPr>
              <w:t>целом</w:t>
            </w:r>
            <w:r w:rsidRPr="00CA1D35">
              <w:rPr>
                <w:spacing w:val="1"/>
                <w:sz w:val="24"/>
                <w:lang w:val="ru-RU"/>
              </w:rPr>
              <w:t xml:space="preserve"> </w:t>
            </w:r>
            <w:r w:rsidRPr="00CA1D35">
              <w:rPr>
                <w:sz w:val="24"/>
                <w:lang w:val="ru-RU"/>
              </w:rPr>
              <w:t>доказательно</w:t>
            </w:r>
            <w:r w:rsidRPr="00CA1D35">
              <w:rPr>
                <w:spacing w:val="1"/>
                <w:sz w:val="24"/>
                <w:lang w:val="ru-RU"/>
              </w:rPr>
              <w:t xml:space="preserve"> </w:t>
            </w:r>
            <w:r w:rsidRPr="00CA1D35">
              <w:rPr>
                <w:sz w:val="24"/>
                <w:lang w:val="ru-RU"/>
              </w:rPr>
              <w:t>аргументированы</w:t>
            </w:r>
            <w:r w:rsidRPr="00CA1D35">
              <w:rPr>
                <w:spacing w:val="-2"/>
                <w:sz w:val="24"/>
                <w:lang w:val="ru-RU"/>
              </w:rPr>
              <w:t xml:space="preserve"> </w:t>
            </w:r>
            <w:r w:rsidRPr="00CA1D35">
              <w:rPr>
                <w:sz w:val="24"/>
                <w:lang w:val="ru-RU"/>
              </w:rPr>
              <w:t>выдвигаемые</w:t>
            </w:r>
            <w:r w:rsidRPr="00CA1D35">
              <w:rPr>
                <w:spacing w:val="-4"/>
                <w:sz w:val="24"/>
                <w:lang w:val="ru-RU"/>
              </w:rPr>
              <w:t xml:space="preserve"> </w:t>
            </w:r>
            <w:r w:rsidRPr="00CA1D35">
              <w:rPr>
                <w:sz w:val="24"/>
                <w:lang w:val="ru-RU"/>
              </w:rPr>
              <w:t>тезисы;</w:t>
            </w:r>
          </w:p>
          <w:p w14:paraId="407A4092" w14:textId="77777777" w:rsidR="00CA1D35" w:rsidRPr="00CA1D35" w:rsidRDefault="00CA1D35" w:rsidP="00CD34CC">
            <w:pPr>
              <w:pStyle w:val="TableParagraph"/>
              <w:numPr>
                <w:ilvl w:val="0"/>
                <w:numId w:val="21"/>
              </w:numPr>
              <w:tabs>
                <w:tab w:val="left" w:pos="350"/>
              </w:tabs>
              <w:spacing w:before="5"/>
              <w:ind w:right="98" w:firstLine="0"/>
              <w:jc w:val="both"/>
              <w:rPr>
                <w:sz w:val="24"/>
                <w:lang w:val="ru-RU"/>
              </w:rPr>
            </w:pPr>
            <w:r w:rsidRPr="00CA1D35">
              <w:rPr>
                <w:sz w:val="24"/>
                <w:lang w:val="ru-RU"/>
              </w:rPr>
              <w:t>имеются</w:t>
            </w:r>
            <w:r w:rsidRPr="00CA1D35">
              <w:rPr>
                <w:spacing w:val="1"/>
                <w:sz w:val="24"/>
                <w:lang w:val="ru-RU"/>
              </w:rPr>
              <w:t xml:space="preserve"> </w:t>
            </w:r>
            <w:r w:rsidRPr="00CA1D35">
              <w:rPr>
                <w:sz w:val="24"/>
                <w:lang w:val="ru-RU"/>
              </w:rPr>
              <w:t>недостатки</w:t>
            </w:r>
            <w:r w:rsidRPr="00CA1D35">
              <w:rPr>
                <w:spacing w:val="1"/>
                <w:sz w:val="24"/>
                <w:lang w:val="ru-RU"/>
              </w:rPr>
              <w:t xml:space="preserve"> </w:t>
            </w:r>
            <w:r w:rsidRPr="00CA1D35">
              <w:rPr>
                <w:sz w:val="24"/>
                <w:lang w:val="ru-RU"/>
              </w:rPr>
              <w:t>в</w:t>
            </w:r>
            <w:r w:rsidRPr="00CA1D35">
              <w:rPr>
                <w:spacing w:val="1"/>
                <w:sz w:val="24"/>
                <w:lang w:val="ru-RU"/>
              </w:rPr>
              <w:t xml:space="preserve"> </w:t>
            </w:r>
            <w:r w:rsidRPr="00CA1D35">
              <w:rPr>
                <w:sz w:val="24"/>
                <w:lang w:val="ru-RU"/>
              </w:rPr>
              <w:t>аргументации,</w:t>
            </w:r>
            <w:r w:rsidRPr="00CA1D35">
              <w:rPr>
                <w:spacing w:val="1"/>
                <w:sz w:val="24"/>
                <w:lang w:val="ru-RU"/>
              </w:rPr>
              <w:t xml:space="preserve"> </w:t>
            </w:r>
            <w:r w:rsidRPr="00CA1D35">
              <w:rPr>
                <w:sz w:val="24"/>
                <w:lang w:val="ru-RU"/>
              </w:rPr>
              <w:t>допущены</w:t>
            </w:r>
            <w:r w:rsidRPr="00CA1D35">
              <w:rPr>
                <w:spacing w:val="1"/>
                <w:sz w:val="24"/>
                <w:lang w:val="ru-RU"/>
              </w:rPr>
              <w:t xml:space="preserve"> </w:t>
            </w:r>
            <w:r w:rsidRPr="00CA1D35">
              <w:rPr>
                <w:sz w:val="24"/>
                <w:lang w:val="ru-RU"/>
              </w:rPr>
              <w:t>фактические</w:t>
            </w:r>
            <w:r w:rsidRPr="00CA1D35">
              <w:rPr>
                <w:spacing w:val="1"/>
                <w:sz w:val="24"/>
                <w:lang w:val="ru-RU"/>
              </w:rPr>
              <w:t xml:space="preserve"> </w:t>
            </w:r>
            <w:r w:rsidRPr="00CA1D35">
              <w:rPr>
                <w:sz w:val="24"/>
                <w:lang w:val="ru-RU"/>
              </w:rPr>
              <w:t>или</w:t>
            </w:r>
            <w:r w:rsidRPr="00CA1D35">
              <w:rPr>
                <w:spacing w:val="1"/>
                <w:sz w:val="24"/>
                <w:lang w:val="ru-RU"/>
              </w:rPr>
              <w:t xml:space="preserve"> </w:t>
            </w:r>
            <w:r w:rsidRPr="00CA1D35">
              <w:rPr>
                <w:sz w:val="24"/>
                <w:lang w:val="ru-RU"/>
              </w:rPr>
              <w:t>терминологические</w:t>
            </w:r>
            <w:r w:rsidRPr="00CA1D35">
              <w:rPr>
                <w:spacing w:val="1"/>
                <w:sz w:val="24"/>
                <w:lang w:val="ru-RU"/>
              </w:rPr>
              <w:t xml:space="preserve"> </w:t>
            </w:r>
            <w:r w:rsidRPr="00CA1D35">
              <w:rPr>
                <w:sz w:val="24"/>
                <w:lang w:val="ru-RU"/>
              </w:rPr>
              <w:t>неточности,</w:t>
            </w:r>
            <w:r w:rsidRPr="00CA1D35">
              <w:rPr>
                <w:spacing w:val="1"/>
                <w:sz w:val="24"/>
                <w:lang w:val="ru-RU"/>
              </w:rPr>
              <w:t xml:space="preserve"> </w:t>
            </w:r>
            <w:r w:rsidRPr="00CA1D35">
              <w:rPr>
                <w:sz w:val="24"/>
                <w:lang w:val="ru-RU"/>
              </w:rPr>
              <w:t>которые</w:t>
            </w:r>
            <w:r w:rsidRPr="00CA1D35">
              <w:rPr>
                <w:spacing w:val="-5"/>
                <w:sz w:val="24"/>
                <w:lang w:val="ru-RU"/>
              </w:rPr>
              <w:t xml:space="preserve"> </w:t>
            </w:r>
            <w:r w:rsidRPr="00CA1D35">
              <w:rPr>
                <w:sz w:val="24"/>
                <w:lang w:val="ru-RU"/>
              </w:rPr>
              <w:t>не</w:t>
            </w:r>
            <w:r w:rsidRPr="00CA1D35">
              <w:rPr>
                <w:spacing w:val="1"/>
                <w:sz w:val="24"/>
                <w:lang w:val="ru-RU"/>
              </w:rPr>
              <w:t xml:space="preserve"> </w:t>
            </w:r>
            <w:r w:rsidRPr="00CA1D35">
              <w:rPr>
                <w:sz w:val="24"/>
                <w:lang w:val="ru-RU"/>
              </w:rPr>
              <w:t>носят</w:t>
            </w:r>
            <w:r w:rsidRPr="00CA1D35">
              <w:rPr>
                <w:spacing w:val="-3"/>
                <w:sz w:val="24"/>
                <w:lang w:val="ru-RU"/>
              </w:rPr>
              <w:t xml:space="preserve"> </w:t>
            </w:r>
            <w:r w:rsidRPr="00CA1D35">
              <w:rPr>
                <w:sz w:val="24"/>
                <w:lang w:val="ru-RU"/>
              </w:rPr>
              <w:t>существенного</w:t>
            </w:r>
            <w:r w:rsidRPr="00CA1D35">
              <w:rPr>
                <w:spacing w:val="1"/>
                <w:sz w:val="24"/>
                <w:lang w:val="ru-RU"/>
              </w:rPr>
              <w:t xml:space="preserve"> </w:t>
            </w:r>
            <w:r w:rsidRPr="00CA1D35">
              <w:rPr>
                <w:sz w:val="24"/>
                <w:lang w:val="ru-RU"/>
              </w:rPr>
              <w:t>характера;</w:t>
            </w:r>
          </w:p>
          <w:p w14:paraId="2D0C0346" w14:textId="77777777" w:rsidR="00CA1D35" w:rsidRPr="00CA1D35" w:rsidRDefault="00CA1D35" w:rsidP="00CD34CC">
            <w:pPr>
              <w:pStyle w:val="TableParagraph"/>
              <w:numPr>
                <w:ilvl w:val="0"/>
                <w:numId w:val="21"/>
              </w:numPr>
              <w:tabs>
                <w:tab w:val="left" w:pos="350"/>
              </w:tabs>
              <w:spacing w:before="8"/>
              <w:ind w:right="91" w:firstLine="0"/>
              <w:jc w:val="both"/>
              <w:rPr>
                <w:sz w:val="24"/>
                <w:lang w:val="ru-RU"/>
              </w:rPr>
            </w:pPr>
            <w:r w:rsidRPr="00CA1D35">
              <w:rPr>
                <w:sz w:val="24"/>
                <w:lang w:val="ru-RU"/>
              </w:rPr>
              <w:t>высказано</w:t>
            </w:r>
            <w:r w:rsidRPr="00CA1D35">
              <w:rPr>
                <w:spacing w:val="1"/>
                <w:sz w:val="24"/>
                <w:lang w:val="ru-RU"/>
              </w:rPr>
              <w:t xml:space="preserve"> </w:t>
            </w:r>
            <w:r w:rsidRPr="00CA1D35">
              <w:rPr>
                <w:sz w:val="24"/>
                <w:lang w:val="ru-RU"/>
              </w:rPr>
              <w:t>представление</w:t>
            </w:r>
            <w:r w:rsidRPr="00CA1D35">
              <w:rPr>
                <w:spacing w:val="1"/>
                <w:sz w:val="24"/>
                <w:lang w:val="ru-RU"/>
              </w:rPr>
              <w:t xml:space="preserve"> </w:t>
            </w:r>
            <w:r w:rsidRPr="00CA1D35">
              <w:rPr>
                <w:sz w:val="24"/>
                <w:lang w:val="ru-RU"/>
              </w:rPr>
              <w:t>о</w:t>
            </w:r>
            <w:r w:rsidRPr="00CA1D35">
              <w:rPr>
                <w:spacing w:val="1"/>
                <w:sz w:val="24"/>
                <w:lang w:val="ru-RU"/>
              </w:rPr>
              <w:t xml:space="preserve"> </w:t>
            </w:r>
            <w:r w:rsidRPr="00CA1D35">
              <w:rPr>
                <w:sz w:val="24"/>
                <w:lang w:val="ru-RU"/>
              </w:rPr>
              <w:t>возможных</w:t>
            </w:r>
            <w:r w:rsidRPr="00CA1D35">
              <w:rPr>
                <w:spacing w:val="1"/>
                <w:sz w:val="24"/>
                <w:lang w:val="ru-RU"/>
              </w:rPr>
              <w:t xml:space="preserve"> </w:t>
            </w:r>
            <w:r w:rsidRPr="00CA1D35">
              <w:rPr>
                <w:sz w:val="24"/>
                <w:lang w:val="ru-RU"/>
              </w:rPr>
              <w:t>научно-</w:t>
            </w:r>
            <w:r w:rsidRPr="00CA1D35">
              <w:rPr>
                <w:spacing w:val="-57"/>
                <w:sz w:val="24"/>
                <w:lang w:val="ru-RU"/>
              </w:rPr>
              <w:t xml:space="preserve"> </w:t>
            </w:r>
            <w:r w:rsidRPr="00CA1D35">
              <w:rPr>
                <w:sz w:val="24"/>
                <w:lang w:val="ru-RU"/>
              </w:rPr>
              <w:t>исследовательских</w:t>
            </w:r>
            <w:r w:rsidRPr="00CA1D35">
              <w:rPr>
                <w:spacing w:val="-4"/>
                <w:sz w:val="24"/>
                <w:lang w:val="ru-RU"/>
              </w:rPr>
              <w:t xml:space="preserve"> </w:t>
            </w:r>
            <w:r w:rsidRPr="00CA1D35">
              <w:rPr>
                <w:sz w:val="24"/>
                <w:lang w:val="ru-RU"/>
              </w:rPr>
              <w:t>проблемах</w:t>
            </w:r>
            <w:r w:rsidRPr="00CA1D35">
              <w:rPr>
                <w:spacing w:val="-3"/>
                <w:sz w:val="24"/>
                <w:lang w:val="ru-RU"/>
              </w:rPr>
              <w:t xml:space="preserve"> </w:t>
            </w:r>
            <w:r w:rsidRPr="00CA1D35">
              <w:rPr>
                <w:sz w:val="24"/>
                <w:lang w:val="ru-RU"/>
              </w:rPr>
              <w:t>в</w:t>
            </w:r>
            <w:r w:rsidRPr="00CA1D35">
              <w:rPr>
                <w:spacing w:val="2"/>
                <w:sz w:val="24"/>
                <w:lang w:val="ru-RU"/>
              </w:rPr>
              <w:t xml:space="preserve"> </w:t>
            </w:r>
            <w:r w:rsidRPr="00CA1D35">
              <w:rPr>
                <w:sz w:val="24"/>
                <w:lang w:val="ru-RU"/>
              </w:rPr>
              <w:t>данной</w:t>
            </w:r>
            <w:r w:rsidRPr="00CA1D35">
              <w:rPr>
                <w:spacing w:val="-7"/>
                <w:sz w:val="24"/>
                <w:lang w:val="ru-RU"/>
              </w:rPr>
              <w:t xml:space="preserve"> </w:t>
            </w:r>
            <w:r w:rsidRPr="00CA1D35">
              <w:rPr>
                <w:sz w:val="24"/>
                <w:lang w:val="ru-RU"/>
              </w:rPr>
              <w:t>области.</w:t>
            </w:r>
          </w:p>
        </w:tc>
        <w:tc>
          <w:tcPr>
            <w:tcW w:w="1206" w:type="pct"/>
          </w:tcPr>
          <w:p w14:paraId="40E64CED" w14:textId="77777777" w:rsidR="00CA1D35" w:rsidRPr="00CA1D35" w:rsidRDefault="00CA1D35" w:rsidP="00A53116">
            <w:pPr>
              <w:pStyle w:val="TableParagraph"/>
              <w:rPr>
                <w:b/>
                <w:sz w:val="24"/>
                <w:lang w:val="ru-RU"/>
              </w:rPr>
            </w:pPr>
          </w:p>
          <w:p w14:paraId="5E21F849" w14:textId="77777777" w:rsidR="00CA1D35" w:rsidRPr="00CA1D35" w:rsidRDefault="00CA1D35" w:rsidP="00A53116">
            <w:pPr>
              <w:pStyle w:val="TableParagraph"/>
              <w:rPr>
                <w:b/>
                <w:sz w:val="24"/>
                <w:lang w:val="ru-RU"/>
              </w:rPr>
            </w:pPr>
          </w:p>
          <w:p w14:paraId="583F00B4" w14:textId="77777777" w:rsidR="00CA1D35" w:rsidRPr="00CA1D35" w:rsidRDefault="00CA1D35" w:rsidP="00A53116">
            <w:pPr>
              <w:pStyle w:val="TableParagraph"/>
              <w:rPr>
                <w:b/>
                <w:sz w:val="24"/>
                <w:lang w:val="ru-RU"/>
              </w:rPr>
            </w:pPr>
          </w:p>
          <w:p w14:paraId="040AE0B9" w14:textId="77777777" w:rsidR="00CA1D35" w:rsidRPr="00CA1D35" w:rsidRDefault="00CA1D35" w:rsidP="00A53116">
            <w:pPr>
              <w:pStyle w:val="TableParagraph"/>
              <w:rPr>
                <w:b/>
                <w:sz w:val="24"/>
                <w:lang w:val="ru-RU"/>
              </w:rPr>
            </w:pPr>
          </w:p>
          <w:p w14:paraId="305BB8D4" w14:textId="77777777" w:rsidR="00CA1D35" w:rsidRDefault="00CA1D35" w:rsidP="00A53116">
            <w:pPr>
              <w:pStyle w:val="TableParagraph"/>
              <w:spacing w:before="188"/>
              <w:jc w:val="center"/>
            </w:pPr>
            <w:r>
              <w:t xml:space="preserve">67-84 </w:t>
            </w:r>
            <w:proofErr w:type="spellStart"/>
            <w:r>
              <w:t>балла</w:t>
            </w:r>
            <w:proofErr w:type="spellEnd"/>
          </w:p>
          <w:p w14:paraId="49CE6984" w14:textId="77777777" w:rsidR="00CA1D35" w:rsidRDefault="00CA1D35" w:rsidP="00A53116">
            <w:pPr>
              <w:pStyle w:val="TableParagraph"/>
              <w:spacing w:before="2"/>
              <w:jc w:val="center"/>
            </w:pPr>
            <w:r>
              <w:t>«</w:t>
            </w:r>
            <w:proofErr w:type="spellStart"/>
            <w:r>
              <w:t>хорошо</w:t>
            </w:r>
            <w:proofErr w:type="spellEnd"/>
            <w:r>
              <w:t>»</w:t>
            </w:r>
          </w:p>
        </w:tc>
      </w:tr>
      <w:tr w:rsidR="00CA1D35" w14:paraId="3402FA14" w14:textId="77777777" w:rsidTr="00A53116">
        <w:trPr>
          <w:trHeight w:val="2827"/>
        </w:trPr>
        <w:tc>
          <w:tcPr>
            <w:tcW w:w="230" w:type="pct"/>
          </w:tcPr>
          <w:p w14:paraId="7E1EED48" w14:textId="77777777" w:rsidR="00CA1D35" w:rsidRDefault="00CA1D35" w:rsidP="00CD34CC">
            <w:pPr>
              <w:pStyle w:val="TableParagraph"/>
              <w:rPr>
                <w:b/>
                <w:sz w:val="26"/>
              </w:rPr>
            </w:pPr>
          </w:p>
          <w:p w14:paraId="0381E1CA" w14:textId="77777777" w:rsidR="00CA1D35" w:rsidRDefault="00CA1D35" w:rsidP="00CD34CC">
            <w:pPr>
              <w:pStyle w:val="TableParagraph"/>
              <w:rPr>
                <w:b/>
                <w:sz w:val="26"/>
              </w:rPr>
            </w:pPr>
          </w:p>
          <w:p w14:paraId="28BFB4F6" w14:textId="77777777" w:rsidR="00CA1D35" w:rsidRDefault="00CA1D35" w:rsidP="00CD34CC">
            <w:pPr>
              <w:pStyle w:val="TableParagraph"/>
              <w:rPr>
                <w:b/>
                <w:sz w:val="26"/>
              </w:rPr>
            </w:pPr>
          </w:p>
          <w:p w14:paraId="5D8E0C25" w14:textId="77777777" w:rsidR="00CA1D35" w:rsidRDefault="00CA1D35" w:rsidP="00CD34CC">
            <w:pPr>
              <w:pStyle w:val="TableParagraph"/>
              <w:spacing w:before="4"/>
              <w:rPr>
                <w:b/>
                <w:sz w:val="32"/>
              </w:rPr>
            </w:pPr>
          </w:p>
          <w:p w14:paraId="2D74CBEC" w14:textId="77777777" w:rsidR="00CA1D35" w:rsidRDefault="00CA1D35" w:rsidP="00CD34CC">
            <w:pPr>
              <w:pStyle w:val="TableParagraph"/>
              <w:ind w:left="110"/>
              <w:rPr>
                <w:sz w:val="24"/>
              </w:rPr>
            </w:pPr>
            <w:r>
              <w:rPr>
                <w:sz w:val="24"/>
              </w:rPr>
              <w:t>3</w:t>
            </w:r>
          </w:p>
        </w:tc>
        <w:tc>
          <w:tcPr>
            <w:tcW w:w="3564" w:type="pct"/>
          </w:tcPr>
          <w:p w14:paraId="74BFE676" w14:textId="77777777" w:rsidR="00CA1D35" w:rsidRPr="00CA1D35" w:rsidRDefault="00CA1D35" w:rsidP="00CD34CC">
            <w:pPr>
              <w:pStyle w:val="TableParagraph"/>
              <w:ind w:left="109"/>
              <w:rPr>
                <w:sz w:val="24"/>
                <w:lang w:val="ru-RU"/>
              </w:rPr>
            </w:pPr>
            <w:r w:rsidRPr="00CA1D35">
              <w:rPr>
                <w:sz w:val="24"/>
                <w:lang w:val="ru-RU"/>
              </w:rPr>
              <w:t>Дан</w:t>
            </w:r>
            <w:r w:rsidRPr="00CA1D35">
              <w:rPr>
                <w:spacing w:val="26"/>
                <w:sz w:val="24"/>
                <w:lang w:val="ru-RU"/>
              </w:rPr>
              <w:t xml:space="preserve"> </w:t>
            </w:r>
            <w:r w:rsidRPr="00CA1D35">
              <w:rPr>
                <w:sz w:val="24"/>
                <w:lang w:val="ru-RU"/>
              </w:rPr>
              <w:t>в</w:t>
            </w:r>
            <w:r w:rsidRPr="00CA1D35">
              <w:rPr>
                <w:spacing w:val="18"/>
                <w:sz w:val="24"/>
                <w:lang w:val="ru-RU"/>
              </w:rPr>
              <w:t xml:space="preserve"> </w:t>
            </w:r>
            <w:r w:rsidRPr="00CA1D35">
              <w:rPr>
                <w:sz w:val="24"/>
                <w:lang w:val="ru-RU"/>
              </w:rPr>
              <w:t>основном</w:t>
            </w:r>
            <w:r w:rsidRPr="00CA1D35">
              <w:rPr>
                <w:spacing w:val="23"/>
                <w:sz w:val="24"/>
                <w:lang w:val="ru-RU"/>
              </w:rPr>
              <w:t xml:space="preserve"> </w:t>
            </w:r>
            <w:r w:rsidRPr="00CA1D35">
              <w:rPr>
                <w:sz w:val="24"/>
                <w:lang w:val="ru-RU"/>
              </w:rPr>
              <w:t>правильный</w:t>
            </w:r>
            <w:r w:rsidRPr="00CA1D35">
              <w:rPr>
                <w:spacing w:val="18"/>
                <w:sz w:val="24"/>
                <w:lang w:val="ru-RU"/>
              </w:rPr>
              <w:t xml:space="preserve"> </w:t>
            </w:r>
            <w:r w:rsidRPr="00CA1D35">
              <w:rPr>
                <w:sz w:val="24"/>
                <w:lang w:val="ru-RU"/>
              </w:rPr>
              <w:t>ответ</w:t>
            </w:r>
            <w:r w:rsidRPr="00CA1D35">
              <w:rPr>
                <w:spacing w:val="22"/>
                <w:sz w:val="24"/>
                <w:lang w:val="ru-RU"/>
              </w:rPr>
              <w:t xml:space="preserve"> </w:t>
            </w:r>
            <w:r w:rsidRPr="00CA1D35">
              <w:rPr>
                <w:sz w:val="24"/>
                <w:lang w:val="ru-RU"/>
              </w:rPr>
              <w:t>на</w:t>
            </w:r>
            <w:r w:rsidRPr="00CA1D35">
              <w:rPr>
                <w:spacing w:val="20"/>
                <w:sz w:val="24"/>
                <w:lang w:val="ru-RU"/>
              </w:rPr>
              <w:t xml:space="preserve"> </w:t>
            </w:r>
            <w:r w:rsidRPr="00CA1D35">
              <w:rPr>
                <w:sz w:val="24"/>
                <w:lang w:val="ru-RU"/>
              </w:rPr>
              <w:t>теоретический</w:t>
            </w:r>
            <w:r w:rsidRPr="00CA1D35">
              <w:rPr>
                <w:spacing w:val="-57"/>
                <w:sz w:val="24"/>
                <w:lang w:val="ru-RU"/>
              </w:rPr>
              <w:t xml:space="preserve"> </w:t>
            </w:r>
            <w:r w:rsidRPr="00CA1D35">
              <w:rPr>
                <w:sz w:val="24"/>
                <w:lang w:val="ru-RU"/>
              </w:rPr>
              <w:t>вопрос:</w:t>
            </w:r>
          </w:p>
          <w:p w14:paraId="00F932E2" w14:textId="77777777" w:rsidR="00CA1D35" w:rsidRPr="00CA1D35" w:rsidRDefault="00CA1D35" w:rsidP="00CD34CC">
            <w:pPr>
              <w:pStyle w:val="TableParagraph"/>
              <w:numPr>
                <w:ilvl w:val="0"/>
                <w:numId w:val="20"/>
              </w:numPr>
              <w:tabs>
                <w:tab w:val="left" w:pos="350"/>
              </w:tabs>
              <w:spacing w:before="1"/>
              <w:ind w:right="96" w:firstLine="0"/>
              <w:rPr>
                <w:sz w:val="24"/>
                <w:lang w:val="ru-RU"/>
              </w:rPr>
            </w:pPr>
            <w:r w:rsidRPr="00CA1D35">
              <w:rPr>
                <w:sz w:val="24"/>
                <w:lang w:val="ru-RU"/>
              </w:rPr>
              <w:t>названы</w:t>
            </w:r>
            <w:r w:rsidRPr="00CA1D35">
              <w:rPr>
                <w:spacing w:val="22"/>
                <w:sz w:val="24"/>
                <w:lang w:val="ru-RU"/>
              </w:rPr>
              <w:t xml:space="preserve"> </w:t>
            </w:r>
            <w:r w:rsidRPr="00CA1D35">
              <w:rPr>
                <w:sz w:val="24"/>
                <w:lang w:val="ru-RU"/>
              </w:rPr>
              <w:t>и</w:t>
            </w:r>
            <w:r w:rsidRPr="00CA1D35">
              <w:rPr>
                <w:spacing w:val="17"/>
                <w:sz w:val="24"/>
                <w:lang w:val="ru-RU"/>
              </w:rPr>
              <w:t xml:space="preserve"> </w:t>
            </w:r>
            <w:r w:rsidRPr="00CA1D35">
              <w:rPr>
                <w:sz w:val="24"/>
                <w:lang w:val="ru-RU"/>
              </w:rPr>
              <w:t>определены</w:t>
            </w:r>
            <w:r w:rsidRPr="00CA1D35">
              <w:rPr>
                <w:spacing w:val="26"/>
                <w:sz w:val="24"/>
                <w:lang w:val="ru-RU"/>
              </w:rPr>
              <w:t xml:space="preserve"> </w:t>
            </w:r>
            <w:r w:rsidRPr="00CA1D35">
              <w:rPr>
                <w:sz w:val="24"/>
                <w:lang w:val="ru-RU"/>
              </w:rPr>
              <w:t>лишь</w:t>
            </w:r>
            <w:r w:rsidRPr="00CA1D35">
              <w:rPr>
                <w:spacing w:val="21"/>
                <w:sz w:val="24"/>
                <w:lang w:val="ru-RU"/>
              </w:rPr>
              <w:t xml:space="preserve"> </w:t>
            </w:r>
            <w:r w:rsidRPr="00CA1D35">
              <w:rPr>
                <w:sz w:val="24"/>
                <w:lang w:val="ru-RU"/>
              </w:rPr>
              <w:t>некоторые</w:t>
            </w:r>
            <w:r w:rsidRPr="00CA1D35">
              <w:rPr>
                <w:spacing w:val="19"/>
                <w:sz w:val="24"/>
                <w:lang w:val="ru-RU"/>
              </w:rPr>
              <w:t xml:space="preserve"> </w:t>
            </w:r>
            <w:r w:rsidRPr="00CA1D35">
              <w:rPr>
                <w:sz w:val="24"/>
                <w:lang w:val="ru-RU"/>
              </w:rPr>
              <w:t>основания,</w:t>
            </w:r>
            <w:r w:rsidRPr="00CA1D35">
              <w:rPr>
                <w:spacing w:val="-57"/>
                <w:sz w:val="24"/>
                <w:lang w:val="ru-RU"/>
              </w:rPr>
              <w:t xml:space="preserve"> </w:t>
            </w:r>
            <w:r w:rsidRPr="00CA1D35">
              <w:rPr>
                <w:sz w:val="24"/>
                <w:lang w:val="ru-RU"/>
              </w:rPr>
              <w:t>признаки,</w:t>
            </w:r>
            <w:r w:rsidRPr="00CA1D35">
              <w:rPr>
                <w:spacing w:val="-4"/>
                <w:sz w:val="24"/>
                <w:lang w:val="ru-RU"/>
              </w:rPr>
              <w:t xml:space="preserve"> </w:t>
            </w:r>
            <w:r w:rsidRPr="00CA1D35">
              <w:rPr>
                <w:sz w:val="24"/>
                <w:lang w:val="ru-RU"/>
              </w:rPr>
              <w:t>характеристики рассматриваемой проблемы;</w:t>
            </w:r>
          </w:p>
          <w:p w14:paraId="7321BEDF" w14:textId="77777777" w:rsidR="00CA1D35" w:rsidRPr="00CA1D35" w:rsidRDefault="00CA1D35" w:rsidP="00CD34CC">
            <w:pPr>
              <w:pStyle w:val="TableParagraph"/>
              <w:numPr>
                <w:ilvl w:val="0"/>
                <w:numId w:val="20"/>
              </w:numPr>
              <w:tabs>
                <w:tab w:val="left" w:pos="350"/>
                <w:tab w:val="left" w:pos="1706"/>
                <w:tab w:val="left" w:pos="3466"/>
                <w:tab w:val="left" w:pos="5045"/>
                <w:tab w:val="left" w:pos="5466"/>
              </w:tabs>
              <w:spacing w:before="3"/>
              <w:ind w:right="93" w:firstLine="0"/>
              <w:rPr>
                <w:sz w:val="24"/>
                <w:lang w:val="ru-RU"/>
              </w:rPr>
            </w:pPr>
            <w:r w:rsidRPr="00CA1D35">
              <w:rPr>
                <w:sz w:val="24"/>
                <w:lang w:val="ru-RU"/>
              </w:rPr>
              <w:t>допущены</w:t>
            </w:r>
            <w:r w:rsidRPr="00CA1D35">
              <w:rPr>
                <w:sz w:val="24"/>
                <w:lang w:val="ru-RU"/>
              </w:rPr>
              <w:tab/>
              <w:t>существенные</w:t>
            </w:r>
            <w:r w:rsidRPr="00CA1D35">
              <w:rPr>
                <w:sz w:val="24"/>
                <w:lang w:val="ru-RU"/>
              </w:rPr>
              <w:tab/>
              <w:t>фактические</w:t>
            </w:r>
            <w:r w:rsidRPr="00CA1D35">
              <w:rPr>
                <w:sz w:val="24"/>
                <w:lang w:val="ru-RU"/>
              </w:rPr>
              <w:tab/>
              <w:t>и</w:t>
            </w:r>
            <w:r w:rsidRPr="00CA1D35">
              <w:rPr>
                <w:sz w:val="24"/>
                <w:lang w:val="ru-RU"/>
              </w:rPr>
              <w:tab/>
              <w:t>(или)</w:t>
            </w:r>
            <w:r w:rsidRPr="00CA1D35">
              <w:rPr>
                <w:spacing w:val="-57"/>
                <w:sz w:val="24"/>
                <w:lang w:val="ru-RU"/>
              </w:rPr>
              <w:t xml:space="preserve"> </w:t>
            </w:r>
            <w:r w:rsidRPr="00CA1D35">
              <w:rPr>
                <w:sz w:val="24"/>
                <w:lang w:val="ru-RU"/>
              </w:rPr>
              <w:t>терминологические неточности;</w:t>
            </w:r>
          </w:p>
          <w:p w14:paraId="70A468BF" w14:textId="77777777" w:rsidR="00CA1D35" w:rsidRPr="00CA1D35" w:rsidRDefault="00CA1D35" w:rsidP="00CD34CC">
            <w:pPr>
              <w:pStyle w:val="TableParagraph"/>
              <w:numPr>
                <w:ilvl w:val="0"/>
                <w:numId w:val="20"/>
              </w:numPr>
              <w:tabs>
                <w:tab w:val="left" w:pos="350"/>
                <w:tab w:val="left" w:pos="1889"/>
                <w:tab w:val="left" w:pos="2743"/>
                <w:tab w:val="left" w:pos="3716"/>
                <w:tab w:val="left" w:pos="5390"/>
              </w:tabs>
              <w:spacing w:before="7"/>
              <w:ind w:right="95" w:firstLine="0"/>
              <w:rPr>
                <w:sz w:val="24"/>
                <w:lang w:val="ru-RU"/>
              </w:rPr>
            </w:pPr>
            <w:r w:rsidRPr="00CA1D35">
              <w:rPr>
                <w:sz w:val="24"/>
                <w:lang w:val="ru-RU"/>
              </w:rPr>
              <w:t>собственная</w:t>
            </w:r>
            <w:r w:rsidRPr="00CA1D35">
              <w:rPr>
                <w:sz w:val="24"/>
                <w:lang w:val="ru-RU"/>
              </w:rPr>
              <w:tab/>
              <w:t>точка</w:t>
            </w:r>
            <w:r w:rsidRPr="00CA1D35">
              <w:rPr>
                <w:sz w:val="24"/>
                <w:lang w:val="ru-RU"/>
              </w:rPr>
              <w:tab/>
              <w:t>зрения</w:t>
            </w:r>
            <w:r w:rsidRPr="00CA1D35">
              <w:rPr>
                <w:sz w:val="24"/>
                <w:lang w:val="ru-RU"/>
              </w:rPr>
              <w:tab/>
              <w:t>недостаточно</w:t>
            </w:r>
            <w:r w:rsidRPr="00CA1D35">
              <w:rPr>
                <w:sz w:val="24"/>
                <w:lang w:val="ru-RU"/>
              </w:rPr>
              <w:tab/>
            </w:r>
            <w:r w:rsidRPr="00CA1D35">
              <w:rPr>
                <w:spacing w:val="-2"/>
                <w:sz w:val="24"/>
                <w:lang w:val="ru-RU"/>
              </w:rPr>
              <w:t>полно</w:t>
            </w:r>
            <w:r w:rsidRPr="00CA1D35">
              <w:rPr>
                <w:spacing w:val="-57"/>
                <w:sz w:val="24"/>
                <w:lang w:val="ru-RU"/>
              </w:rPr>
              <w:t xml:space="preserve"> </w:t>
            </w:r>
            <w:r w:rsidRPr="00CA1D35">
              <w:rPr>
                <w:sz w:val="24"/>
                <w:lang w:val="ru-RU"/>
              </w:rPr>
              <w:t>аргументирована;</w:t>
            </w:r>
          </w:p>
          <w:p w14:paraId="6E5356CD" w14:textId="77777777" w:rsidR="00CA1D35" w:rsidRPr="00CA1D35" w:rsidRDefault="00CA1D35" w:rsidP="00CD34CC">
            <w:pPr>
              <w:pStyle w:val="TableParagraph"/>
              <w:numPr>
                <w:ilvl w:val="0"/>
                <w:numId w:val="20"/>
              </w:numPr>
              <w:tabs>
                <w:tab w:val="left" w:pos="350"/>
              </w:tabs>
              <w:spacing w:before="9"/>
              <w:ind w:right="91" w:firstLine="0"/>
              <w:rPr>
                <w:sz w:val="24"/>
                <w:lang w:val="ru-RU"/>
              </w:rPr>
            </w:pPr>
            <w:r w:rsidRPr="00CA1D35">
              <w:rPr>
                <w:sz w:val="24"/>
                <w:lang w:val="ru-RU"/>
              </w:rPr>
              <w:t>не</w:t>
            </w:r>
            <w:r w:rsidRPr="00CA1D35">
              <w:rPr>
                <w:spacing w:val="35"/>
                <w:sz w:val="24"/>
                <w:lang w:val="ru-RU"/>
              </w:rPr>
              <w:t xml:space="preserve"> </w:t>
            </w:r>
            <w:r w:rsidRPr="00CA1D35">
              <w:rPr>
                <w:sz w:val="24"/>
                <w:lang w:val="ru-RU"/>
              </w:rPr>
              <w:t>высказано</w:t>
            </w:r>
            <w:r w:rsidRPr="00CA1D35">
              <w:rPr>
                <w:spacing w:val="31"/>
                <w:sz w:val="24"/>
                <w:lang w:val="ru-RU"/>
              </w:rPr>
              <w:t xml:space="preserve"> </w:t>
            </w:r>
            <w:r w:rsidRPr="00CA1D35">
              <w:rPr>
                <w:sz w:val="24"/>
                <w:lang w:val="ru-RU"/>
              </w:rPr>
              <w:t>представление</w:t>
            </w:r>
            <w:r w:rsidRPr="00CA1D35">
              <w:rPr>
                <w:spacing w:val="30"/>
                <w:sz w:val="24"/>
                <w:lang w:val="ru-RU"/>
              </w:rPr>
              <w:t xml:space="preserve"> </w:t>
            </w:r>
            <w:r w:rsidRPr="00CA1D35">
              <w:rPr>
                <w:sz w:val="24"/>
                <w:lang w:val="ru-RU"/>
              </w:rPr>
              <w:t>о</w:t>
            </w:r>
            <w:r w:rsidRPr="00CA1D35">
              <w:rPr>
                <w:spacing w:val="36"/>
                <w:sz w:val="24"/>
                <w:lang w:val="ru-RU"/>
              </w:rPr>
              <w:t xml:space="preserve"> </w:t>
            </w:r>
            <w:r w:rsidRPr="00CA1D35">
              <w:rPr>
                <w:sz w:val="24"/>
                <w:lang w:val="ru-RU"/>
              </w:rPr>
              <w:t>возможных</w:t>
            </w:r>
            <w:r w:rsidRPr="00CA1D35">
              <w:rPr>
                <w:spacing w:val="26"/>
                <w:sz w:val="24"/>
                <w:lang w:val="ru-RU"/>
              </w:rPr>
              <w:t xml:space="preserve"> </w:t>
            </w:r>
            <w:r w:rsidRPr="00CA1D35">
              <w:rPr>
                <w:sz w:val="24"/>
                <w:lang w:val="ru-RU"/>
              </w:rPr>
              <w:t>научно-</w:t>
            </w:r>
            <w:r w:rsidRPr="00CA1D35">
              <w:rPr>
                <w:spacing w:val="-57"/>
                <w:sz w:val="24"/>
                <w:lang w:val="ru-RU"/>
              </w:rPr>
              <w:t xml:space="preserve"> </w:t>
            </w:r>
            <w:r w:rsidRPr="00CA1D35">
              <w:rPr>
                <w:sz w:val="24"/>
                <w:lang w:val="ru-RU"/>
              </w:rPr>
              <w:t>исследовательских</w:t>
            </w:r>
            <w:r w:rsidRPr="00CA1D35">
              <w:rPr>
                <w:spacing w:val="-4"/>
                <w:sz w:val="24"/>
                <w:lang w:val="ru-RU"/>
              </w:rPr>
              <w:t xml:space="preserve"> </w:t>
            </w:r>
            <w:r w:rsidRPr="00CA1D35">
              <w:rPr>
                <w:sz w:val="24"/>
                <w:lang w:val="ru-RU"/>
              </w:rPr>
              <w:t>проблемах</w:t>
            </w:r>
            <w:r w:rsidRPr="00CA1D35">
              <w:rPr>
                <w:spacing w:val="-3"/>
                <w:sz w:val="24"/>
                <w:lang w:val="ru-RU"/>
              </w:rPr>
              <w:t xml:space="preserve"> </w:t>
            </w:r>
            <w:r w:rsidRPr="00CA1D35">
              <w:rPr>
                <w:sz w:val="24"/>
                <w:lang w:val="ru-RU"/>
              </w:rPr>
              <w:t>в</w:t>
            </w:r>
            <w:r w:rsidRPr="00CA1D35">
              <w:rPr>
                <w:spacing w:val="2"/>
                <w:sz w:val="24"/>
                <w:lang w:val="ru-RU"/>
              </w:rPr>
              <w:t xml:space="preserve"> </w:t>
            </w:r>
            <w:r w:rsidRPr="00CA1D35">
              <w:rPr>
                <w:sz w:val="24"/>
                <w:lang w:val="ru-RU"/>
              </w:rPr>
              <w:t>данной</w:t>
            </w:r>
            <w:r w:rsidRPr="00CA1D35">
              <w:rPr>
                <w:spacing w:val="-7"/>
                <w:sz w:val="24"/>
                <w:lang w:val="ru-RU"/>
              </w:rPr>
              <w:t xml:space="preserve"> </w:t>
            </w:r>
            <w:r w:rsidRPr="00CA1D35">
              <w:rPr>
                <w:sz w:val="24"/>
                <w:lang w:val="ru-RU"/>
              </w:rPr>
              <w:t>области.</w:t>
            </w:r>
          </w:p>
        </w:tc>
        <w:tc>
          <w:tcPr>
            <w:tcW w:w="1206" w:type="pct"/>
          </w:tcPr>
          <w:p w14:paraId="0E35FA93" w14:textId="77777777" w:rsidR="00CA1D35" w:rsidRPr="00CA1D35" w:rsidRDefault="00CA1D35" w:rsidP="00A53116">
            <w:pPr>
              <w:pStyle w:val="TableParagraph"/>
              <w:rPr>
                <w:b/>
                <w:sz w:val="24"/>
                <w:lang w:val="ru-RU"/>
              </w:rPr>
            </w:pPr>
          </w:p>
          <w:p w14:paraId="47DA95DF" w14:textId="77777777" w:rsidR="00CA1D35" w:rsidRPr="00CA1D35" w:rsidRDefault="00CA1D35" w:rsidP="00A53116">
            <w:pPr>
              <w:pStyle w:val="TableParagraph"/>
              <w:rPr>
                <w:b/>
                <w:sz w:val="24"/>
                <w:lang w:val="ru-RU"/>
              </w:rPr>
            </w:pPr>
          </w:p>
          <w:p w14:paraId="27B455E5" w14:textId="77777777" w:rsidR="00CA1D35" w:rsidRPr="00CA1D35" w:rsidRDefault="00CA1D35" w:rsidP="00A53116">
            <w:pPr>
              <w:pStyle w:val="TableParagraph"/>
              <w:rPr>
                <w:b/>
                <w:sz w:val="24"/>
                <w:lang w:val="ru-RU"/>
              </w:rPr>
            </w:pPr>
          </w:p>
          <w:p w14:paraId="4C4FE96A" w14:textId="77777777" w:rsidR="00CA1D35" w:rsidRPr="00CA1D35" w:rsidRDefault="00CA1D35" w:rsidP="00A53116">
            <w:pPr>
              <w:pStyle w:val="TableParagraph"/>
              <w:spacing w:before="3"/>
              <w:rPr>
                <w:b/>
                <w:sz w:val="28"/>
                <w:lang w:val="ru-RU"/>
              </w:rPr>
            </w:pPr>
          </w:p>
          <w:p w14:paraId="30BA5C54" w14:textId="77777777" w:rsidR="00CA1D35" w:rsidRDefault="00CA1D35" w:rsidP="00A53116">
            <w:pPr>
              <w:pStyle w:val="TableParagraph"/>
              <w:jc w:val="center"/>
            </w:pPr>
            <w:r>
              <w:t xml:space="preserve">50-66 </w:t>
            </w:r>
            <w:proofErr w:type="spellStart"/>
            <w:r>
              <w:t>баллов</w:t>
            </w:r>
            <w:proofErr w:type="spellEnd"/>
          </w:p>
          <w:p w14:paraId="7874CDAA" w14:textId="77777777" w:rsidR="00CA1D35" w:rsidRDefault="00CA1D35" w:rsidP="00A53116">
            <w:pPr>
              <w:pStyle w:val="TableParagraph"/>
              <w:spacing w:before="1"/>
              <w:jc w:val="center"/>
            </w:pPr>
            <w:r>
              <w:t>«</w:t>
            </w:r>
            <w:proofErr w:type="spellStart"/>
            <w:r>
              <w:t>удовлетворительно</w:t>
            </w:r>
            <w:proofErr w:type="spellEnd"/>
            <w:r>
              <w:t>»</w:t>
            </w:r>
          </w:p>
        </w:tc>
      </w:tr>
      <w:tr w:rsidR="00CA1D35" w14:paraId="52569959" w14:textId="77777777" w:rsidTr="00A53116">
        <w:trPr>
          <w:trHeight w:val="58"/>
        </w:trPr>
        <w:tc>
          <w:tcPr>
            <w:tcW w:w="230" w:type="pct"/>
          </w:tcPr>
          <w:p w14:paraId="7140ACE6" w14:textId="77777777" w:rsidR="00CA1D35" w:rsidRDefault="00CA1D35" w:rsidP="00CD34CC">
            <w:pPr>
              <w:pStyle w:val="TableParagraph"/>
              <w:rPr>
                <w:b/>
                <w:sz w:val="26"/>
              </w:rPr>
            </w:pPr>
          </w:p>
          <w:p w14:paraId="5935F960" w14:textId="77777777" w:rsidR="00CA1D35" w:rsidRDefault="00CA1D35" w:rsidP="00CD34CC">
            <w:pPr>
              <w:pStyle w:val="TableParagraph"/>
              <w:rPr>
                <w:b/>
                <w:sz w:val="26"/>
              </w:rPr>
            </w:pPr>
          </w:p>
          <w:p w14:paraId="06ACC19A" w14:textId="77777777" w:rsidR="00CA1D35" w:rsidRDefault="00CA1D35" w:rsidP="00CD34CC">
            <w:pPr>
              <w:pStyle w:val="TableParagraph"/>
              <w:spacing w:before="9"/>
              <w:rPr>
                <w:b/>
                <w:sz w:val="32"/>
              </w:rPr>
            </w:pPr>
          </w:p>
          <w:p w14:paraId="2C8BEFBD" w14:textId="77777777" w:rsidR="00CA1D35" w:rsidRDefault="00CA1D35" w:rsidP="00CD34CC">
            <w:pPr>
              <w:pStyle w:val="TableParagraph"/>
              <w:spacing w:before="1"/>
              <w:ind w:left="110"/>
              <w:rPr>
                <w:sz w:val="24"/>
              </w:rPr>
            </w:pPr>
            <w:r>
              <w:rPr>
                <w:sz w:val="24"/>
              </w:rPr>
              <w:t>4</w:t>
            </w:r>
          </w:p>
        </w:tc>
        <w:tc>
          <w:tcPr>
            <w:tcW w:w="3564" w:type="pct"/>
          </w:tcPr>
          <w:p w14:paraId="0F78E162" w14:textId="77777777" w:rsidR="00CA1D35" w:rsidRPr="00CA1D35" w:rsidRDefault="00CA1D35" w:rsidP="00CD34CC">
            <w:pPr>
              <w:pStyle w:val="TableParagraph"/>
              <w:ind w:left="109" w:right="97"/>
              <w:jc w:val="both"/>
              <w:rPr>
                <w:sz w:val="24"/>
                <w:lang w:val="ru-RU"/>
              </w:rPr>
            </w:pPr>
            <w:r w:rsidRPr="00CA1D35">
              <w:rPr>
                <w:sz w:val="24"/>
                <w:lang w:val="ru-RU"/>
              </w:rPr>
              <w:t>Дан фрагментарный ответ или неправильный ответ на</w:t>
            </w:r>
            <w:r w:rsidRPr="00CA1D35">
              <w:rPr>
                <w:spacing w:val="1"/>
                <w:sz w:val="24"/>
                <w:lang w:val="ru-RU"/>
              </w:rPr>
              <w:t xml:space="preserve"> </w:t>
            </w:r>
            <w:r w:rsidRPr="00CA1D35">
              <w:rPr>
                <w:sz w:val="24"/>
                <w:lang w:val="ru-RU"/>
              </w:rPr>
              <w:t>теоретический вопрос из предложенного тематического</w:t>
            </w:r>
            <w:r w:rsidRPr="00CA1D35">
              <w:rPr>
                <w:spacing w:val="1"/>
                <w:sz w:val="24"/>
                <w:lang w:val="ru-RU"/>
              </w:rPr>
              <w:t xml:space="preserve"> </w:t>
            </w:r>
            <w:r w:rsidRPr="00CA1D35">
              <w:rPr>
                <w:sz w:val="24"/>
                <w:lang w:val="ru-RU"/>
              </w:rPr>
              <w:t>раздела:</w:t>
            </w:r>
          </w:p>
          <w:p w14:paraId="2B6B172A" w14:textId="77777777" w:rsidR="00CA1D35" w:rsidRPr="00CA1D35" w:rsidRDefault="00CA1D35" w:rsidP="00CD34CC">
            <w:pPr>
              <w:pStyle w:val="TableParagraph"/>
              <w:numPr>
                <w:ilvl w:val="0"/>
                <w:numId w:val="19"/>
              </w:numPr>
              <w:tabs>
                <w:tab w:val="left" w:pos="350"/>
              </w:tabs>
              <w:ind w:right="97" w:firstLine="0"/>
              <w:jc w:val="both"/>
              <w:rPr>
                <w:sz w:val="24"/>
                <w:lang w:val="ru-RU"/>
              </w:rPr>
            </w:pPr>
            <w:r w:rsidRPr="00CA1D35">
              <w:rPr>
                <w:sz w:val="24"/>
                <w:lang w:val="ru-RU"/>
              </w:rPr>
              <w:t>отмечается отсутствие знания терминологии, научных</w:t>
            </w:r>
            <w:r w:rsidRPr="00CA1D35">
              <w:rPr>
                <w:spacing w:val="1"/>
                <w:sz w:val="24"/>
                <w:lang w:val="ru-RU"/>
              </w:rPr>
              <w:t xml:space="preserve"> </w:t>
            </w:r>
            <w:r w:rsidRPr="00CA1D35">
              <w:rPr>
                <w:sz w:val="24"/>
                <w:lang w:val="ru-RU"/>
              </w:rPr>
              <w:t>оснований,</w:t>
            </w:r>
            <w:r w:rsidRPr="00CA1D35">
              <w:rPr>
                <w:spacing w:val="1"/>
                <w:sz w:val="24"/>
                <w:lang w:val="ru-RU"/>
              </w:rPr>
              <w:t xml:space="preserve"> </w:t>
            </w:r>
            <w:r w:rsidRPr="00CA1D35">
              <w:rPr>
                <w:sz w:val="24"/>
                <w:lang w:val="ru-RU"/>
              </w:rPr>
              <w:t>признаков,</w:t>
            </w:r>
            <w:r w:rsidRPr="00CA1D35">
              <w:rPr>
                <w:spacing w:val="1"/>
                <w:sz w:val="24"/>
                <w:lang w:val="ru-RU"/>
              </w:rPr>
              <w:t xml:space="preserve"> </w:t>
            </w:r>
            <w:r w:rsidRPr="00CA1D35">
              <w:rPr>
                <w:sz w:val="24"/>
                <w:lang w:val="ru-RU"/>
              </w:rPr>
              <w:t>характеристик</w:t>
            </w:r>
            <w:r w:rsidRPr="00CA1D35">
              <w:rPr>
                <w:spacing w:val="1"/>
                <w:sz w:val="24"/>
                <w:lang w:val="ru-RU"/>
              </w:rPr>
              <w:t xml:space="preserve"> </w:t>
            </w:r>
            <w:r w:rsidRPr="00CA1D35">
              <w:rPr>
                <w:sz w:val="24"/>
                <w:lang w:val="ru-RU"/>
              </w:rPr>
              <w:t>рассматриваемой</w:t>
            </w:r>
            <w:r w:rsidRPr="00CA1D35">
              <w:rPr>
                <w:spacing w:val="-57"/>
                <w:sz w:val="24"/>
                <w:lang w:val="ru-RU"/>
              </w:rPr>
              <w:t xml:space="preserve"> </w:t>
            </w:r>
            <w:r w:rsidRPr="00CA1D35">
              <w:rPr>
                <w:sz w:val="24"/>
                <w:lang w:val="ru-RU"/>
              </w:rPr>
              <w:t>проблемы;</w:t>
            </w:r>
          </w:p>
          <w:p w14:paraId="46646054" w14:textId="77777777" w:rsidR="00CA1D35" w:rsidRPr="00CA1D35" w:rsidRDefault="00CA1D35" w:rsidP="00CD34CC">
            <w:pPr>
              <w:pStyle w:val="TableParagraph"/>
              <w:numPr>
                <w:ilvl w:val="0"/>
                <w:numId w:val="19"/>
              </w:numPr>
              <w:tabs>
                <w:tab w:val="left" w:pos="350"/>
              </w:tabs>
              <w:spacing w:before="8"/>
              <w:ind w:right="97" w:firstLine="0"/>
              <w:jc w:val="both"/>
              <w:rPr>
                <w:sz w:val="24"/>
                <w:lang w:val="ru-RU"/>
              </w:rPr>
            </w:pPr>
            <w:r w:rsidRPr="00CA1D35">
              <w:rPr>
                <w:sz w:val="24"/>
                <w:lang w:val="ru-RU"/>
              </w:rPr>
              <w:t>собственная</w:t>
            </w:r>
            <w:r w:rsidRPr="00CA1D35">
              <w:rPr>
                <w:spacing w:val="1"/>
                <w:sz w:val="24"/>
                <w:lang w:val="ru-RU"/>
              </w:rPr>
              <w:t xml:space="preserve"> </w:t>
            </w:r>
            <w:r w:rsidRPr="00CA1D35">
              <w:rPr>
                <w:sz w:val="24"/>
                <w:lang w:val="ru-RU"/>
              </w:rPr>
              <w:t>точка</w:t>
            </w:r>
            <w:r w:rsidRPr="00CA1D35">
              <w:rPr>
                <w:spacing w:val="1"/>
                <w:sz w:val="24"/>
                <w:lang w:val="ru-RU"/>
              </w:rPr>
              <w:t xml:space="preserve"> </w:t>
            </w:r>
            <w:r w:rsidRPr="00CA1D35">
              <w:rPr>
                <w:sz w:val="24"/>
                <w:lang w:val="ru-RU"/>
              </w:rPr>
              <w:t>зрения</w:t>
            </w:r>
            <w:r w:rsidRPr="00CA1D35">
              <w:rPr>
                <w:spacing w:val="1"/>
                <w:sz w:val="24"/>
                <w:lang w:val="ru-RU"/>
              </w:rPr>
              <w:t xml:space="preserve"> </w:t>
            </w:r>
            <w:r w:rsidRPr="00CA1D35">
              <w:rPr>
                <w:sz w:val="24"/>
                <w:lang w:val="ru-RU"/>
              </w:rPr>
              <w:t>по</w:t>
            </w:r>
            <w:r w:rsidRPr="00CA1D35">
              <w:rPr>
                <w:spacing w:val="1"/>
                <w:sz w:val="24"/>
                <w:lang w:val="ru-RU"/>
              </w:rPr>
              <w:t xml:space="preserve"> </w:t>
            </w:r>
            <w:r w:rsidRPr="00CA1D35">
              <w:rPr>
                <w:sz w:val="24"/>
                <w:lang w:val="ru-RU"/>
              </w:rPr>
              <w:t>данному</w:t>
            </w:r>
            <w:r w:rsidRPr="00CA1D35">
              <w:rPr>
                <w:spacing w:val="1"/>
                <w:sz w:val="24"/>
                <w:lang w:val="ru-RU"/>
              </w:rPr>
              <w:t xml:space="preserve"> </w:t>
            </w:r>
            <w:r w:rsidRPr="00CA1D35">
              <w:rPr>
                <w:sz w:val="24"/>
                <w:lang w:val="ru-RU"/>
              </w:rPr>
              <w:t>вопросу</w:t>
            </w:r>
            <w:r w:rsidRPr="00CA1D35">
              <w:rPr>
                <w:spacing w:val="1"/>
                <w:sz w:val="24"/>
                <w:lang w:val="ru-RU"/>
              </w:rPr>
              <w:t xml:space="preserve"> </w:t>
            </w:r>
            <w:r w:rsidRPr="00CA1D35">
              <w:rPr>
                <w:sz w:val="24"/>
                <w:lang w:val="ru-RU"/>
              </w:rPr>
              <w:t>не</w:t>
            </w:r>
            <w:r w:rsidRPr="00CA1D35">
              <w:rPr>
                <w:spacing w:val="1"/>
                <w:sz w:val="24"/>
                <w:lang w:val="ru-RU"/>
              </w:rPr>
              <w:t xml:space="preserve"> </w:t>
            </w:r>
            <w:r w:rsidRPr="00CA1D35">
              <w:rPr>
                <w:sz w:val="24"/>
                <w:lang w:val="ru-RU"/>
              </w:rPr>
              <w:t>представлена.</w:t>
            </w:r>
          </w:p>
        </w:tc>
        <w:tc>
          <w:tcPr>
            <w:tcW w:w="1206" w:type="pct"/>
          </w:tcPr>
          <w:p w14:paraId="13D04797" w14:textId="77777777" w:rsidR="00CA1D35" w:rsidRPr="00CA1D35" w:rsidRDefault="00CA1D35" w:rsidP="00A53116">
            <w:pPr>
              <w:pStyle w:val="TableParagraph"/>
              <w:rPr>
                <w:b/>
                <w:sz w:val="24"/>
                <w:lang w:val="ru-RU"/>
              </w:rPr>
            </w:pPr>
          </w:p>
          <w:p w14:paraId="385733DD" w14:textId="77777777" w:rsidR="00CA1D35" w:rsidRPr="00CA1D35" w:rsidRDefault="00CA1D35" w:rsidP="00A53116">
            <w:pPr>
              <w:pStyle w:val="TableParagraph"/>
              <w:rPr>
                <w:b/>
                <w:sz w:val="24"/>
                <w:lang w:val="ru-RU"/>
              </w:rPr>
            </w:pPr>
          </w:p>
          <w:p w14:paraId="046D6E1F" w14:textId="77777777" w:rsidR="00CA1D35" w:rsidRPr="00CA1D35" w:rsidRDefault="00CA1D35" w:rsidP="00A53116">
            <w:pPr>
              <w:pStyle w:val="TableParagraph"/>
              <w:spacing w:before="2"/>
              <w:rPr>
                <w:b/>
                <w:sz w:val="27"/>
                <w:lang w:val="ru-RU"/>
              </w:rPr>
            </w:pPr>
          </w:p>
          <w:p w14:paraId="75263DA7" w14:textId="77777777" w:rsidR="00CA1D35" w:rsidRDefault="00CA1D35" w:rsidP="00A53116">
            <w:pPr>
              <w:pStyle w:val="TableParagraph"/>
              <w:jc w:val="center"/>
            </w:pPr>
            <w:r>
              <w:t xml:space="preserve">0-49 </w:t>
            </w:r>
            <w:proofErr w:type="spellStart"/>
            <w:r>
              <w:t>баллов</w:t>
            </w:r>
            <w:proofErr w:type="spellEnd"/>
          </w:p>
          <w:p w14:paraId="571817D1" w14:textId="77777777" w:rsidR="00CA1D35" w:rsidRDefault="00CA1D35" w:rsidP="00A53116">
            <w:pPr>
              <w:pStyle w:val="TableParagraph"/>
              <w:jc w:val="center"/>
            </w:pPr>
            <w:r>
              <w:t>«</w:t>
            </w:r>
            <w:proofErr w:type="spellStart"/>
            <w:r>
              <w:t>неудовлетворительно</w:t>
            </w:r>
            <w:proofErr w:type="spellEnd"/>
            <w:r>
              <w:t>»</w:t>
            </w:r>
          </w:p>
        </w:tc>
      </w:tr>
    </w:tbl>
    <w:p w14:paraId="63608F91" w14:textId="180503AF" w:rsidR="00291FC1" w:rsidRPr="00876913" w:rsidRDefault="00FF02D3" w:rsidP="00CD34CC">
      <w:pPr>
        <w:pStyle w:val="a3"/>
        <w:spacing w:line="240" w:lineRule="auto"/>
        <w:ind w:left="0"/>
        <w:jc w:val="center"/>
        <w:rPr>
          <w:rFonts w:ascii="Times New Roman" w:hAnsi="Times New Roman" w:cs="Times New Roman"/>
          <w:b/>
          <w:sz w:val="28"/>
          <w:szCs w:val="28"/>
        </w:rPr>
      </w:pPr>
      <w:r w:rsidRPr="00876913">
        <w:rPr>
          <w:rFonts w:ascii="Times New Roman" w:hAnsi="Times New Roman" w:cs="Times New Roman"/>
          <w:b/>
          <w:sz w:val="28"/>
          <w:szCs w:val="28"/>
        </w:rPr>
        <w:lastRenderedPageBreak/>
        <w:t>СОДЕРЖАНИЕ РАЗДЕЛОВ И ТЕМ ПРОГРАММЫ ВСТУПИТЕЛЬНОГО ИСПЫТАНИЯ</w:t>
      </w:r>
    </w:p>
    <w:p w14:paraId="0A7099BA" w14:textId="77777777" w:rsidR="00A11B12" w:rsidRPr="00A26D81" w:rsidRDefault="00A11B12" w:rsidP="00CD34CC">
      <w:pPr>
        <w:pStyle w:val="a3"/>
        <w:spacing w:line="240" w:lineRule="auto"/>
        <w:ind w:left="0"/>
        <w:jc w:val="center"/>
        <w:rPr>
          <w:rFonts w:ascii="Times New Roman" w:hAnsi="Times New Roman" w:cs="Times New Roman"/>
          <w:sz w:val="28"/>
          <w:szCs w:val="28"/>
        </w:rPr>
      </w:pPr>
    </w:p>
    <w:p w14:paraId="6966BE42" w14:textId="77E07637" w:rsidR="00F97CE5" w:rsidRPr="00970DD1" w:rsidRDefault="00F97CE5" w:rsidP="00CD34CC">
      <w:pPr>
        <w:autoSpaceDE w:val="0"/>
        <w:autoSpaceDN w:val="0"/>
        <w:adjustRightInd w:val="0"/>
        <w:spacing w:line="240" w:lineRule="auto"/>
        <w:jc w:val="center"/>
        <w:rPr>
          <w:rFonts w:ascii="Times New Roman" w:hAnsi="Times New Roman"/>
          <w:b/>
          <w:bCs/>
          <w:i/>
          <w:iCs/>
          <w:sz w:val="28"/>
          <w:szCs w:val="28"/>
        </w:rPr>
      </w:pPr>
      <w:r w:rsidRPr="00970DD1">
        <w:rPr>
          <w:rFonts w:ascii="Times New Roman" w:hAnsi="Times New Roman"/>
          <w:b/>
          <w:bCs/>
          <w:i/>
          <w:iCs/>
          <w:sz w:val="28"/>
          <w:szCs w:val="28"/>
        </w:rPr>
        <w:t>РАЗДЕЛ 1. Общая химия</w:t>
      </w:r>
    </w:p>
    <w:p w14:paraId="30DE158E"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Периодический закон </w:t>
      </w:r>
      <w:proofErr w:type="spellStart"/>
      <w:r w:rsidRPr="00970DD1">
        <w:rPr>
          <w:rFonts w:ascii="Times New Roman" w:hAnsi="Times New Roman"/>
          <w:sz w:val="28"/>
          <w:szCs w:val="28"/>
        </w:rPr>
        <w:t>Д.И.Менделеева</w:t>
      </w:r>
      <w:proofErr w:type="spellEnd"/>
      <w:r w:rsidRPr="00970DD1">
        <w:rPr>
          <w:rFonts w:ascii="Times New Roman" w:hAnsi="Times New Roman"/>
          <w:sz w:val="28"/>
          <w:szCs w:val="28"/>
        </w:rPr>
        <w:t xml:space="preserve"> и Периодическая Система элементов Д.И. Менделеева. Строение электронных оболочек атомов. Электронные конфигурации. </w:t>
      </w:r>
    </w:p>
    <w:p w14:paraId="52EDBAB5"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Потенциалы ионизации атомов, сродство к электрону, эффективные атомные и ионные радиусы, электроотрицательность. Степени окисления. Валентные возможности атомов.</w:t>
      </w:r>
    </w:p>
    <w:p w14:paraId="05208E98"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Химическая связь. Виды химической связи. Структурные формулы, граничные структуры, </w:t>
      </w:r>
      <w:proofErr w:type="spellStart"/>
      <w:r w:rsidRPr="00970DD1">
        <w:rPr>
          <w:rFonts w:ascii="Times New Roman" w:hAnsi="Times New Roman"/>
          <w:sz w:val="28"/>
          <w:szCs w:val="28"/>
        </w:rPr>
        <w:t>мезомерные</w:t>
      </w:r>
      <w:proofErr w:type="spellEnd"/>
      <w:r w:rsidRPr="00970DD1">
        <w:rPr>
          <w:rFonts w:ascii="Times New Roman" w:hAnsi="Times New Roman"/>
          <w:sz w:val="28"/>
          <w:szCs w:val="28"/>
        </w:rPr>
        <w:t xml:space="preserve"> формулы, формальные заряды на атомах. </w:t>
      </w:r>
      <w:proofErr w:type="spellStart"/>
      <w:r w:rsidRPr="00970DD1">
        <w:rPr>
          <w:rFonts w:ascii="Times New Roman" w:hAnsi="Times New Roman"/>
          <w:sz w:val="28"/>
          <w:szCs w:val="28"/>
        </w:rPr>
        <w:t>Делокализация</w:t>
      </w:r>
      <w:proofErr w:type="spellEnd"/>
      <w:r w:rsidRPr="00970DD1">
        <w:rPr>
          <w:rFonts w:ascii="Times New Roman" w:hAnsi="Times New Roman"/>
          <w:sz w:val="28"/>
          <w:szCs w:val="28"/>
        </w:rPr>
        <w:t xml:space="preserve"> π-связей. Метод молекулярных </w:t>
      </w:r>
      <w:proofErr w:type="spellStart"/>
      <w:r w:rsidRPr="00970DD1">
        <w:rPr>
          <w:rFonts w:ascii="Times New Roman" w:hAnsi="Times New Roman"/>
          <w:sz w:val="28"/>
          <w:szCs w:val="28"/>
        </w:rPr>
        <w:t>орбиталей</w:t>
      </w:r>
      <w:proofErr w:type="spellEnd"/>
      <w:r w:rsidRPr="00970DD1">
        <w:rPr>
          <w:rFonts w:ascii="Times New Roman" w:hAnsi="Times New Roman"/>
          <w:sz w:val="28"/>
          <w:szCs w:val="28"/>
        </w:rPr>
        <w:t>. Построение простейших корреляционных диаграмм двухатомных молекул.</w:t>
      </w:r>
    </w:p>
    <w:p w14:paraId="4D0B12B8"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Зависимость химических свойств от химического строения. Кислотно-основный характер гидроксидов. Сила бескислородных и кислородсодержащих кислот.</w:t>
      </w:r>
    </w:p>
    <w:p w14:paraId="3CD9EAD8"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Энтальпии образования веществ. Закон Гесса. </w:t>
      </w:r>
      <w:proofErr w:type="spellStart"/>
      <w:r w:rsidRPr="00970DD1">
        <w:rPr>
          <w:rFonts w:ascii="Times New Roman" w:hAnsi="Times New Roman"/>
          <w:sz w:val="28"/>
          <w:szCs w:val="28"/>
        </w:rPr>
        <w:t>Энтальпийные</w:t>
      </w:r>
      <w:proofErr w:type="spellEnd"/>
      <w:r w:rsidRPr="00970DD1">
        <w:rPr>
          <w:rFonts w:ascii="Times New Roman" w:hAnsi="Times New Roman"/>
          <w:sz w:val="28"/>
          <w:szCs w:val="28"/>
        </w:rPr>
        <w:t xml:space="preserve"> диаграммы. Цикл Борна-</w:t>
      </w:r>
      <w:proofErr w:type="spellStart"/>
      <w:r w:rsidRPr="00970DD1">
        <w:rPr>
          <w:rFonts w:ascii="Times New Roman" w:hAnsi="Times New Roman"/>
          <w:sz w:val="28"/>
          <w:szCs w:val="28"/>
        </w:rPr>
        <w:t>Габера</w:t>
      </w:r>
      <w:proofErr w:type="spellEnd"/>
      <w:r w:rsidRPr="00970DD1">
        <w:rPr>
          <w:rFonts w:ascii="Times New Roman" w:hAnsi="Times New Roman"/>
          <w:sz w:val="28"/>
          <w:szCs w:val="28"/>
        </w:rPr>
        <w:t>. Понятие об энтропии. Два фактора самопроизвольности химического процесса. Энергия Гиббса.</w:t>
      </w:r>
    </w:p>
    <w:p w14:paraId="0F133DAF"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Химическое равновесие. Константа химического </w:t>
      </w:r>
      <w:proofErr w:type="gramStart"/>
      <w:r w:rsidRPr="00970DD1">
        <w:rPr>
          <w:rFonts w:ascii="Times New Roman" w:hAnsi="Times New Roman"/>
          <w:sz w:val="28"/>
          <w:szCs w:val="28"/>
        </w:rPr>
        <w:t>равновесия..</w:t>
      </w:r>
      <w:proofErr w:type="gramEnd"/>
      <w:r w:rsidRPr="00970DD1">
        <w:rPr>
          <w:rFonts w:ascii="Times New Roman" w:hAnsi="Times New Roman"/>
          <w:sz w:val="28"/>
          <w:szCs w:val="28"/>
        </w:rPr>
        <w:t xml:space="preserve"> Смещение химического равновесия. </w:t>
      </w:r>
    </w:p>
    <w:p w14:paraId="7032148C"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Способы количественного выражения состава раствора: концентрация (молярная, моляльная, массовая) и доля (массовая, объемная, мольная). Растворимость. Насыщенные, ненасыщенные и пересыщенные растворы.</w:t>
      </w:r>
    </w:p>
    <w:p w14:paraId="4C4B44FB"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Свойства разбавленных растворов. Растворы электролитов. Теория электролитической диссоциации (Аррениус). </w:t>
      </w:r>
    </w:p>
    <w:p w14:paraId="7EA2306A"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Теория кислот и оснований </w:t>
      </w:r>
      <w:proofErr w:type="spellStart"/>
      <w:r w:rsidRPr="00970DD1">
        <w:rPr>
          <w:rFonts w:ascii="Times New Roman" w:hAnsi="Times New Roman"/>
          <w:sz w:val="28"/>
          <w:szCs w:val="28"/>
        </w:rPr>
        <w:t>Брёнстеда-Лоури</w:t>
      </w:r>
      <w:proofErr w:type="spellEnd"/>
      <w:r w:rsidRPr="00970DD1">
        <w:rPr>
          <w:rFonts w:ascii="Times New Roman" w:hAnsi="Times New Roman"/>
          <w:sz w:val="28"/>
          <w:szCs w:val="28"/>
        </w:rPr>
        <w:t xml:space="preserve">. </w:t>
      </w:r>
      <w:proofErr w:type="spellStart"/>
      <w:r w:rsidRPr="00970DD1">
        <w:rPr>
          <w:rFonts w:ascii="Times New Roman" w:hAnsi="Times New Roman"/>
          <w:sz w:val="28"/>
          <w:szCs w:val="28"/>
        </w:rPr>
        <w:t>Автопротолиз</w:t>
      </w:r>
      <w:proofErr w:type="spellEnd"/>
      <w:r w:rsidRPr="00970DD1">
        <w:rPr>
          <w:rFonts w:ascii="Times New Roman" w:hAnsi="Times New Roman"/>
          <w:sz w:val="28"/>
          <w:szCs w:val="28"/>
        </w:rPr>
        <w:t xml:space="preserve"> растворителя. </w:t>
      </w:r>
    </w:p>
    <w:p w14:paraId="2F284D8B"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Сила кислот и оснований в водных растворах. </w:t>
      </w:r>
      <w:proofErr w:type="spellStart"/>
      <w:r w:rsidRPr="00970DD1">
        <w:rPr>
          <w:rFonts w:ascii="Times New Roman" w:hAnsi="Times New Roman"/>
          <w:sz w:val="28"/>
          <w:szCs w:val="28"/>
        </w:rPr>
        <w:t>Протолитические</w:t>
      </w:r>
      <w:proofErr w:type="spellEnd"/>
      <w:r w:rsidRPr="00970DD1">
        <w:rPr>
          <w:rFonts w:ascii="Times New Roman" w:hAnsi="Times New Roman"/>
          <w:sz w:val="28"/>
          <w:szCs w:val="28"/>
        </w:rPr>
        <w:t xml:space="preserve"> равновесия. Константы </w:t>
      </w:r>
      <w:proofErr w:type="spellStart"/>
      <w:r w:rsidRPr="00970DD1">
        <w:rPr>
          <w:rFonts w:ascii="Times New Roman" w:hAnsi="Times New Roman"/>
          <w:sz w:val="28"/>
          <w:szCs w:val="28"/>
        </w:rPr>
        <w:t>протолитических</w:t>
      </w:r>
      <w:proofErr w:type="spellEnd"/>
      <w:r w:rsidRPr="00970DD1">
        <w:rPr>
          <w:rFonts w:ascii="Times New Roman" w:hAnsi="Times New Roman"/>
          <w:sz w:val="28"/>
          <w:szCs w:val="28"/>
        </w:rPr>
        <w:t xml:space="preserve"> равновесий. </w:t>
      </w:r>
    </w:p>
    <w:p w14:paraId="38338ADD"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Окислители и восстановители. Стандартные электродные потенциалы. Зависимость электродных потенциалов от условий. Направление окислительно-восстановительных реакций. </w:t>
      </w:r>
    </w:p>
    <w:p w14:paraId="2C63110F" w14:textId="77777777" w:rsidR="00F97CE5" w:rsidRPr="00970DD1" w:rsidRDefault="00F97CE5" w:rsidP="00CD34CC">
      <w:pPr>
        <w:numPr>
          <w:ilvl w:val="0"/>
          <w:numId w:val="24"/>
        </w:numPr>
        <w:autoSpaceDE w:val="0"/>
        <w:autoSpaceDN w:val="0"/>
        <w:adjustRightInd w:val="0"/>
        <w:spacing w:after="0" w:line="240" w:lineRule="auto"/>
        <w:jc w:val="both"/>
        <w:rPr>
          <w:rFonts w:ascii="Times New Roman" w:hAnsi="Times New Roman"/>
          <w:sz w:val="28"/>
          <w:szCs w:val="28"/>
        </w:rPr>
      </w:pPr>
      <w:r w:rsidRPr="00970DD1">
        <w:rPr>
          <w:rFonts w:ascii="Times New Roman" w:hAnsi="Times New Roman"/>
          <w:sz w:val="28"/>
          <w:szCs w:val="28"/>
        </w:rPr>
        <w:t xml:space="preserve">Классификация комплексных соединений. Номенклатура. Изомерия комплексных соединений. Строение комплексов. Теория кристаллического поля. Спектрохимический ряд </w:t>
      </w:r>
      <w:proofErr w:type="spellStart"/>
      <w:r w:rsidRPr="00970DD1">
        <w:rPr>
          <w:rFonts w:ascii="Times New Roman" w:hAnsi="Times New Roman"/>
          <w:sz w:val="28"/>
          <w:szCs w:val="28"/>
        </w:rPr>
        <w:t>лигандов</w:t>
      </w:r>
      <w:proofErr w:type="spellEnd"/>
      <w:r w:rsidRPr="00970DD1">
        <w:rPr>
          <w:rFonts w:ascii="Times New Roman" w:hAnsi="Times New Roman"/>
          <w:sz w:val="28"/>
          <w:szCs w:val="28"/>
        </w:rPr>
        <w:t xml:space="preserve">. Электролитическая диссоциация комплексных соединений. </w:t>
      </w:r>
    </w:p>
    <w:p w14:paraId="6F923EF1" w14:textId="77777777" w:rsidR="00F97CE5" w:rsidRPr="00970DD1" w:rsidRDefault="00F97CE5" w:rsidP="00CD34CC">
      <w:pPr>
        <w:autoSpaceDE w:val="0"/>
        <w:autoSpaceDN w:val="0"/>
        <w:adjustRightInd w:val="0"/>
        <w:spacing w:line="240" w:lineRule="auto"/>
        <w:jc w:val="both"/>
        <w:rPr>
          <w:rFonts w:ascii="Times New Roman" w:hAnsi="Times New Roman"/>
          <w:sz w:val="28"/>
          <w:szCs w:val="28"/>
        </w:rPr>
      </w:pPr>
    </w:p>
    <w:p w14:paraId="5885A33A" w14:textId="792401A8" w:rsidR="00F97CE5" w:rsidRPr="00970DD1" w:rsidRDefault="00F97CE5" w:rsidP="00CD34CC">
      <w:pPr>
        <w:autoSpaceDE w:val="0"/>
        <w:autoSpaceDN w:val="0"/>
        <w:adjustRightInd w:val="0"/>
        <w:spacing w:line="240" w:lineRule="auto"/>
        <w:jc w:val="center"/>
        <w:rPr>
          <w:rFonts w:ascii="Times New Roman" w:hAnsi="Times New Roman"/>
          <w:b/>
          <w:i/>
          <w:sz w:val="28"/>
          <w:szCs w:val="28"/>
        </w:rPr>
      </w:pPr>
      <w:r w:rsidRPr="00970DD1">
        <w:rPr>
          <w:rFonts w:ascii="Times New Roman" w:hAnsi="Times New Roman"/>
          <w:b/>
          <w:bCs/>
          <w:i/>
          <w:iCs/>
          <w:sz w:val="28"/>
          <w:szCs w:val="28"/>
        </w:rPr>
        <w:t xml:space="preserve">РАЗДЕЛ 2. </w:t>
      </w:r>
      <w:r w:rsidRPr="00970DD1">
        <w:rPr>
          <w:rFonts w:ascii="Times New Roman" w:hAnsi="Times New Roman"/>
          <w:b/>
          <w:i/>
          <w:sz w:val="28"/>
          <w:szCs w:val="28"/>
        </w:rPr>
        <w:t>Неорганическая химия</w:t>
      </w:r>
    </w:p>
    <w:p w14:paraId="19D3D5B1"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t xml:space="preserve">Элементы </w:t>
      </w:r>
      <w:r w:rsidRPr="00970DD1">
        <w:rPr>
          <w:rFonts w:ascii="Times New Roman" w:hAnsi="Times New Roman"/>
          <w:sz w:val="28"/>
          <w:szCs w:val="28"/>
          <w:lang w:val="en-US"/>
        </w:rPr>
        <w:t>VII</w:t>
      </w:r>
      <w:r w:rsidRPr="00970DD1">
        <w:rPr>
          <w:rFonts w:ascii="Times New Roman" w:hAnsi="Times New Roman"/>
          <w:sz w:val="28"/>
          <w:szCs w:val="28"/>
        </w:rPr>
        <w:t xml:space="preserve"> группы Атомные и химические свойства элементов. Получение простых веществ. Физические и химические свойства простых веществ. Водородные соединения. Оксиды. Кислородсодержащие кислоты. Межгалогенные соединения.</w:t>
      </w:r>
    </w:p>
    <w:p w14:paraId="6EB9B72C"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lastRenderedPageBreak/>
        <w:t xml:space="preserve">Элементы </w:t>
      </w:r>
      <w:r w:rsidRPr="00970DD1">
        <w:rPr>
          <w:rFonts w:ascii="Times New Roman" w:hAnsi="Times New Roman"/>
          <w:sz w:val="28"/>
          <w:szCs w:val="28"/>
          <w:lang w:val="en-US"/>
        </w:rPr>
        <w:t>VI</w:t>
      </w:r>
      <w:r w:rsidRPr="00970DD1">
        <w:rPr>
          <w:rFonts w:ascii="Times New Roman" w:hAnsi="Times New Roman"/>
          <w:sz w:val="28"/>
          <w:szCs w:val="28"/>
        </w:rPr>
        <w:t xml:space="preserve"> группы. Атомные и химические свойства элементов. Водородные соединения. Оксиды. Кислородсодержащие кислоты. Важнейшие соединения.</w:t>
      </w:r>
    </w:p>
    <w:p w14:paraId="65B504F3"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t xml:space="preserve">Элементы </w:t>
      </w:r>
      <w:r w:rsidRPr="00970DD1">
        <w:rPr>
          <w:rFonts w:ascii="Times New Roman" w:hAnsi="Times New Roman"/>
          <w:sz w:val="28"/>
          <w:szCs w:val="28"/>
          <w:lang w:val="en-US"/>
        </w:rPr>
        <w:t>V</w:t>
      </w:r>
      <w:r w:rsidRPr="00970DD1">
        <w:rPr>
          <w:rFonts w:ascii="Times New Roman" w:hAnsi="Times New Roman"/>
          <w:sz w:val="28"/>
          <w:szCs w:val="28"/>
        </w:rPr>
        <w:t xml:space="preserve"> группы. Атомные и химические свойства элементов. Получение и химические свойства простых веществ. Водородные соединения. Оксиды и кислородсодержащие кислоты. Галогениды.</w:t>
      </w:r>
    </w:p>
    <w:p w14:paraId="6C8BC2C1"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t xml:space="preserve">Элементы </w:t>
      </w:r>
      <w:r w:rsidRPr="00970DD1">
        <w:rPr>
          <w:rFonts w:ascii="Times New Roman" w:hAnsi="Times New Roman"/>
          <w:sz w:val="28"/>
          <w:szCs w:val="28"/>
          <w:lang w:val="en-US"/>
        </w:rPr>
        <w:t>IV</w:t>
      </w:r>
      <w:r w:rsidRPr="00970DD1">
        <w:rPr>
          <w:rFonts w:ascii="Times New Roman" w:hAnsi="Times New Roman"/>
          <w:sz w:val="28"/>
          <w:szCs w:val="28"/>
        </w:rPr>
        <w:t xml:space="preserve"> группы. Атомные и химические свойства элементов. Получение и химические свойства простых веществ. Водородные соединения. Оксиды и кислородсодержащие кислоты. </w:t>
      </w:r>
    </w:p>
    <w:p w14:paraId="48BB5635"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t xml:space="preserve">Элементы </w:t>
      </w:r>
      <w:r w:rsidRPr="00970DD1">
        <w:rPr>
          <w:rFonts w:ascii="Times New Roman" w:hAnsi="Times New Roman"/>
          <w:sz w:val="28"/>
          <w:szCs w:val="28"/>
          <w:lang w:val="en-US"/>
        </w:rPr>
        <w:t>III</w:t>
      </w:r>
      <w:r w:rsidRPr="00970DD1">
        <w:rPr>
          <w:rFonts w:ascii="Times New Roman" w:hAnsi="Times New Roman"/>
          <w:sz w:val="28"/>
          <w:szCs w:val="28"/>
        </w:rPr>
        <w:t xml:space="preserve"> группы. Атомные и химические свойства элементов. Получение и химические свойства простых веществ. Водородные соединения. Оксиды и кислородсодержащие кислоты. Соли.</w:t>
      </w:r>
    </w:p>
    <w:p w14:paraId="55E6FEE7"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t xml:space="preserve">Элементы </w:t>
      </w:r>
      <w:r w:rsidRPr="00970DD1">
        <w:rPr>
          <w:rFonts w:ascii="Times New Roman" w:hAnsi="Times New Roman"/>
          <w:sz w:val="28"/>
          <w:szCs w:val="28"/>
          <w:lang w:val="en-US"/>
        </w:rPr>
        <w:t>II</w:t>
      </w:r>
      <w:r w:rsidRPr="00970DD1">
        <w:rPr>
          <w:rFonts w:ascii="Times New Roman" w:hAnsi="Times New Roman"/>
          <w:sz w:val="28"/>
          <w:szCs w:val="28"/>
        </w:rPr>
        <w:t xml:space="preserve"> группы. Атомные и химические свойства элементов. Оксиды и гидроксиды. Соли. </w:t>
      </w:r>
    </w:p>
    <w:p w14:paraId="19CDC0FB"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t xml:space="preserve">Атомные и химические свойства элементов </w:t>
      </w:r>
      <w:r w:rsidRPr="00970DD1">
        <w:rPr>
          <w:rFonts w:ascii="Times New Roman" w:hAnsi="Times New Roman"/>
          <w:sz w:val="28"/>
          <w:szCs w:val="28"/>
          <w:lang w:val="en-US"/>
        </w:rPr>
        <w:t>I</w:t>
      </w:r>
      <w:r w:rsidRPr="00970DD1">
        <w:rPr>
          <w:rFonts w:ascii="Times New Roman" w:hAnsi="Times New Roman"/>
          <w:sz w:val="28"/>
          <w:szCs w:val="28"/>
        </w:rPr>
        <w:t xml:space="preserve"> группы. Получение и химические свойства простых веществ. Важнейшие соединения. Комплексные соединения меди, серебра, золота.</w:t>
      </w:r>
    </w:p>
    <w:p w14:paraId="05712797" w14:textId="77777777" w:rsidR="00F97CE5" w:rsidRPr="00970DD1" w:rsidRDefault="00F97CE5" w:rsidP="00CD34CC">
      <w:pPr>
        <w:numPr>
          <w:ilvl w:val="0"/>
          <w:numId w:val="25"/>
        </w:numPr>
        <w:tabs>
          <w:tab w:val="clear" w:pos="720"/>
          <w:tab w:val="num" w:pos="360"/>
        </w:tabs>
        <w:autoSpaceDE w:val="0"/>
        <w:autoSpaceDN w:val="0"/>
        <w:adjustRightInd w:val="0"/>
        <w:spacing w:after="0" w:line="240" w:lineRule="auto"/>
        <w:ind w:left="360"/>
        <w:jc w:val="both"/>
        <w:rPr>
          <w:rFonts w:ascii="Times New Roman" w:hAnsi="Times New Roman"/>
          <w:sz w:val="28"/>
          <w:szCs w:val="28"/>
        </w:rPr>
      </w:pPr>
      <w:r w:rsidRPr="00970DD1">
        <w:rPr>
          <w:rFonts w:ascii="Times New Roman" w:hAnsi="Times New Roman"/>
          <w:sz w:val="28"/>
          <w:szCs w:val="28"/>
        </w:rPr>
        <w:t xml:space="preserve">Атомные и химические свойства элементов </w:t>
      </w:r>
      <w:r w:rsidRPr="00970DD1">
        <w:rPr>
          <w:rFonts w:ascii="Times New Roman" w:hAnsi="Times New Roman"/>
          <w:sz w:val="28"/>
          <w:szCs w:val="28"/>
          <w:lang w:val="en-US"/>
        </w:rPr>
        <w:t>VIII</w:t>
      </w:r>
      <w:r w:rsidRPr="00970DD1">
        <w:rPr>
          <w:rFonts w:ascii="Times New Roman" w:hAnsi="Times New Roman"/>
          <w:sz w:val="28"/>
          <w:szCs w:val="28"/>
        </w:rPr>
        <w:t xml:space="preserve"> группы. Получение простых веществ. Химические свойства простых веществ. Важнейшие соединения. Комплексные соединения элементов триады железа и платиновых металлов.</w:t>
      </w:r>
    </w:p>
    <w:p w14:paraId="61088D7E" w14:textId="77777777" w:rsidR="00F97CE5" w:rsidRPr="00970DD1" w:rsidRDefault="00F97CE5" w:rsidP="00CD34CC">
      <w:pPr>
        <w:tabs>
          <w:tab w:val="left" w:pos="360"/>
        </w:tabs>
        <w:autoSpaceDE w:val="0"/>
        <w:autoSpaceDN w:val="0"/>
        <w:adjustRightInd w:val="0"/>
        <w:spacing w:line="240" w:lineRule="auto"/>
        <w:jc w:val="both"/>
        <w:rPr>
          <w:rFonts w:ascii="Times New Roman" w:hAnsi="Times New Roman"/>
          <w:sz w:val="28"/>
          <w:szCs w:val="28"/>
        </w:rPr>
      </w:pPr>
    </w:p>
    <w:p w14:paraId="2028F91C" w14:textId="75607699" w:rsidR="00F97CE5" w:rsidRPr="00970DD1" w:rsidRDefault="00F97CE5" w:rsidP="00CD34CC">
      <w:pPr>
        <w:tabs>
          <w:tab w:val="left" w:pos="360"/>
        </w:tabs>
        <w:autoSpaceDE w:val="0"/>
        <w:autoSpaceDN w:val="0"/>
        <w:adjustRightInd w:val="0"/>
        <w:spacing w:line="240" w:lineRule="auto"/>
        <w:jc w:val="center"/>
        <w:rPr>
          <w:rFonts w:ascii="Times New Roman" w:hAnsi="Times New Roman"/>
          <w:b/>
          <w:i/>
          <w:sz w:val="28"/>
          <w:szCs w:val="28"/>
        </w:rPr>
      </w:pPr>
      <w:r w:rsidRPr="00970DD1">
        <w:rPr>
          <w:rFonts w:ascii="Times New Roman" w:hAnsi="Times New Roman"/>
          <w:b/>
          <w:bCs/>
          <w:i/>
          <w:iCs/>
          <w:sz w:val="28"/>
          <w:szCs w:val="28"/>
        </w:rPr>
        <w:t xml:space="preserve">РАЗДЕЛ 3. </w:t>
      </w:r>
      <w:r w:rsidRPr="00970DD1">
        <w:rPr>
          <w:rFonts w:ascii="Times New Roman" w:hAnsi="Times New Roman"/>
          <w:b/>
          <w:i/>
          <w:sz w:val="28"/>
          <w:szCs w:val="28"/>
        </w:rPr>
        <w:t>Аналитическая химия</w:t>
      </w:r>
    </w:p>
    <w:p w14:paraId="3D385695" w14:textId="77777777" w:rsidR="00F97CE5" w:rsidRPr="00970DD1" w:rsidRDefault="00F97CE5" w:rsidP="00CD34CC">
      <w:pPr>
        <w:pStyle w:val="1"/>
        <w:spacing w:before="160"/>
        <w:ind w:left="740" w:firstLine="0"/>
        <w:rPr>
          <w:b/>
          <w:szCs w:val="28"/>
        </w:rPr>
      </w:pPr>
      <w:r w:rsidRPr="00970DD1">
        <w:rPr>
          <w:b/>
          <w:i/>
          <w:szCs w:val="28"/>
        </w:rPr>
        <w:t>1. Методы разделения и концентрирования веществ в аналитической химии</w:t>
      </w:r>
    </w:p>
    <w:p w14:paraId="355E76D5" w14:textId="77777777" w:rsidR="00F97CE5" w:rsidRPr="00970DD1" w:rsidRDefault="00F97CE5" w:rsidP="00CD34CC">
      <w:pPr>
        <w:pStyle w:val="1"/>
        <w:rPr>
          <w:szCs w:val="28"/>
        </w:rPr>
      </w:pPr>
      <w:r w:rsidRPr="00970DD1">
        <w:rPr>
          <w:szCs w:val="28"/>
        </w:rPr>
        <w:t>Некоторые основные понятия (разделение, концентрированно</w:t>
      </w:r>
      <w:r w:rsidRPr="00970DD1">
        <w:rPr>
          <w:noProof/>
          <w:szCs w:val="28"/>
        </w:rPr>
        <w:t>,</w:t>
      </w:r>
      <w:r w:rsidRPr="00970DD1">
        <w:rPr>
          <w:szCs w:val="28"/>
        </w:rPr>
        <w:t xml:space="preserve"> коэффициент (фактор) концентрирования)</w:t>
      </w:r>
      <w:r w:rsidRPr="00970DD1">
        <w:rPr>
          <w:noProof/>
          <w:szCs w:val="28"/>
        </w:rPr>
        <w:t>.</w:t>
      </w:r>
      <w:r w:rsidRPr="00970DD1">
        <w:rPr>
          <w:szCs w:val="28"/>
        </w:rPr>
        <w:t xml:space="preserve"> Классификация методов разделения и концентрирования (методы испарения, </w:t>
      </w:r>
      <w:proofErr w:type="spellStart"/>
      <w:r w:rsidRPr="00970DD1">
        <w:rPr>
          <w:szCs w:val="28"/>
        </w:rPr>
        <w:t>озоление</w:t>
      </w:r>
      <w:proofErr w:type="spellEnd"/>
      <w:r w:rsidRPr="00970DD1">
        <w:rPr>
          <w:szCs w:val="28"/>
        </w:rPr>
        <w:t xml:space="preserve">, осаждение, </w:t>
      </w:r>
      <w:proofErr w:type="spellStart"/>
      <w:r w:rsidRPr="00970DD1">
        <w:rPr>
          <w:szCs w:val="28"/>
        </w:rPr>
        <w:t>соосаждение</w:t>
      </w:r>
      <w:proofErr w:type="spellEnd"/>
      <w:r w:rsidRPr="00970DD1">
        <w:rPr>
          <w:szCs w:val="28"/>
        </w:rPr>
        <w:t xml:space="preserve">, кристаллизация, экстракция,   избирательная   адсорбция, электрохимические и </w:t>
      </w:r>
      <w:proofErr w:type="spellStart"/>
      <w:r w:rsidRPr="00970DD1">
        <w:rPr>
          <w:szCs w:val="28"/>
        </w:rPr>
        <w:t>хроматографические</w:t>
      </w:r>
      <w:proofErr w:type="spellEnd"/>
      <w:r w:rsidRPr="00970DD1">
        <w:rPr>
          <w:szCs w:val="28"/>
        </w:rPr>
        <w:t xml:space="preserve"> методы).</w:t>
      </w:r>
    </w:p>
    <w:p w14:paraId="0401A804" w14:textId="77777777" w:rsidR="00F97CE5" w:rsidRPr="00970DD1" w:rsidRDefault="00F97CE5" w:rsidP="00CD34CC">
      <w:pPr>
        <w:pStyle w:val="1"/>
        <w:spacing w:before="140"/>
        <w:ind w:left="640" w:firstLine="0"/>
        <w:jc w:val="left"/>
        <w:rPr>
          <w:b/>
          <w:i/>
          <w:szCs w:val="28"/>
        </w:rPr>
      </w:pPr>
      <w:r w:rsidRPr="00970DD1">
        <w:rPr>
          <w:b/>
          <w:i/>
          <w:szCs w:val="28"/>
        </w:rPr>
        <w:t xml:space="preserve">2. </w:t>
      </w:r>
      <w:proofErr w:type="spellStart"/>
      <w:r w:rsidRPr="00970DD1">
        <w:rPr>
          <w:b/>
          <w:i/>
          <w:szCs w:val="28"/>
        </w:rPr>
        <w:t>Хроматографические</w:t>
      </w:r>
      <w:proofErr w:type="spellEnd"/>
      <w:r w:rsidRPr="00970DD1">
        <w:rPr>
          <w:b/>
          <w:i/>
          <w:szCs w:val="28"/>
        </w:rPr>
        <w:t xml:space="preserve"> методы анализа.</w:t>
      </w:r>
    </w:p>
    <w:p w14:paraId="4E9764BD" w14:textId="77777777" w:rsidR="00F97CE5" w:rsidRPr="00970DD1" w:rsidRDefault="00F97CE5" w:rsidP="00CD34CC">
      <w:pPr>
        <w:pStyle w:val="1"/>
        <w:spacing w:before="140"/>
        <w:ind w:left="0" w:right="200"/>
        <w:rPr>
          <w:szCs w:val="28"/>
        </w:rPr>
      </w:pPr>
      <w:r w:rsidRPr="00970DD1">
        <w:rPr>
          <w:szCs w:val="28"/>
        </w:rPr>
        <w:t xml:space="preserve">Хроматография, сущность метода. Классификация </w:t>
      </w:r>
      <w:proofErr w:type="spellStart"/>
      <w:r w:rsidRPr="00970DD1">
        <w:rPr>
          <w:szCs w:val="28"/>
        </w:rPr>
        <w:t>хроматографических</w:t>
      </w:r>
      <w:proofErr w:type="spellEnd"/>
      <w:r w:rsidRPr="00970DD1">
        <w:rPr>
          <w:szCs w:val="28"/>
        </w:rPr>
        <w:t xml:space="preserve"> методов анализа: по механизму разделения веществ, по агрегатному состоянию фаз, по технике эксперимента, по способу относительно</w:t>
      </w:r>
      <w:r w:rsidRPr="00970DD1">
        <w:rPr>
          <w:szCs w:val="28"/>
        </w:rPr>
        <w:softHyphen/>
        <w:t>го перемещения фаз.</w:t>
      </w:r>
    </w:p>
    <w:p w14:paraId="210084D9" w14:textId="77777777" w:rsidR="00F97CE5" w:rsidRPr="00970DD1" w:rsidRDefault="00F97CE5" w:rsidP="00CD34CC">
      <w:pPr>
        <w:pStyle w:val="1"/>
        <w:ind w:left="0"/>
        <w:rPr>
          <w:szCs w:val="28"/>
        </w:rPr>
      </w:pPr>
      <w:r w:rsidRPr="00970DD1">
        <w:rPr>
          <w:szCs w:val="28"/>
        </w:rPr>
        <w:t>Адсорбционная Хроматография. Тонкослойная Хроматография (ТСХ). Сущность метода ТСХ. Коэффициент подвижности, относительный коэффи</w:t>
      </w:r>
      <w:r w:rsidRPr="00970DD1">
        <w:rPr>
          <w:szCs w:val="28"/>
        </w:rPr>
        <w:softHyphen/>
        <w:t>циент подвижности, степень (критерий) разделения, коэффициент разделения. Материалы и растворители, применяемые в методе ТСХ.</w:t>
      </w:r>
    </w:p>
    <w:p w14:paraId="2BF538AC" w14:textId="535FC0F3" w:rsidR="00F97CE5" w:rsidRDefault="00F97CE5" w:rsidP="00CD34CC">
      <w:pPr>
        <w:pStyle w:val="1"/>
        <w:ind w:left="0" w:right="200"/>
        <w:rPr>
          <w:szCs w:val="28"/>
        </w:rPr>
      </w:pPr>
      <w:r w:rsidRPr="00970DD1">
        <w:rPr>
          <w:szCs w:val="28"/>
        </w:rPr>
        <w:t>Распределительная Хроматография. Хроматография на бумаге (</w:t>
      </w:r>
      <w:proofErr w:type="spellStart"/>
      <w:proofErr w:type="gramStart"/>
      <w:r w:rsidRPr="00970DD1">
        <w:rPr>
          <w:szCs w:val="28"/>
        </w:rPr>
        <w:t>бу</w:t>
      </w:r>
      <w:proofErr w:type="spellEnd"/>
      <w:r w:rsidRPr="00970DD1">
        <w:rPr>
          <w:szCs w:val="28"/>
        </w:rPr>
        <w:t xml:space="preserve">- </w:t>
      </w:r>
      <w:proofErr w:type="spellStart"/>
      <w:r w:rsidRPr="00970DD1">
        <w:rPr>
          <w:szCs w:val="28"/>
        </w:rPr>
        <w:t>мажная</w:t>
      </w:r>
      <w:proofErr w:type="spellEnd"/>
      <w:proofErr w:type="gramEnd"/>
      <w:r w:rsidRPr="00970DD1">
        <w:rPr>
          <w:szCs w:val="28"/>
        </w:rPr>
        <w:t xml:space="preserve"> хроматография)</w:t>
      </w:r>
      <w:r w:rsidRPr="00970DD1">
        <w:rPr>
          <w:noProof/>
          <w:szCs w:val="28"/>
        </w:rPr>
        <w:t>.</w:t>
      </w:r>
      <w:r w:rsidRPr="00970DD1">
        <w:rPr>
          <w:szCs w:val="28"/>
        </w:rPr>
        <w:t xml:space="preserve"> Осадочная хроматография</w:t>
      </w:r>
      <w:r w:rsidRPr="00970DD1">
        <w:rPr>
          <w:noProof/>
          <w:szCs w:val="28"/>
        </w:rPr>
        <w:t>.</w:t>
      </w:r>
      <w:r w:rsidRPr="00970DD1">
        <w:rPr>
          <w:szCs w:val="28"/>
        </w:rPr>
        <w:t xml:space="preserve"> Понятие о ситовой хроматографии. Гель-Хроматография.</w:t>
      </w:r>
    </w:p>
    <w:p w14:paraId="1B7A0757" w14:textId="77777777" w:rsidR="00A53116" w:rsidRPr="00970DD1" w:rsidRDefault="00A53116" w:rsidP="00CD34CC">
      <w:pPr>
        <w:pStyle w:val="1"/>
        <w:ind w:left="0" w:right="200"/>
        <w:rPr>
          <w:szCs w:val="28"/>
        </w:rPr>
      </w:pPr>
    </w:p>
    <w:p w14:paraId="798BEF07" w14:textId="77777777" w:rsidR="00F97CE5" w:rsidRPr="00970DD1" w:rsidRDefault="00F97CE5" w:rsidP="00CD34CC">
      <w:pPr>
        <w:pStyle w:val="1"/>
        <w:spacing w:before="120"/>
        <w:ind w:firstLine="640"/>
        <w:jc w:val="left"/>
        <w:rPr>
          <w:b/>
          <w:i/>
          <w:szCs w:val="28"/>
        </w:rPr>
      </w:pPr>
      <w:r w:rsidRPr="00970DD1">
        <w:rPr>
          <w:b/>
          <w:i/>
          <w:szCs w:val="28"/>
        </w:rPr>
        <w:lastRenderedPageBreak/>
        <w:t>3. Подготовка образца к анализу.</w:t>
      </w:r>
    </w:p>
    <w:p w14:paraId="085DE9DD" w14:textId="77777777" w:rsidR="00F97CE5" w:rsidRPr="00970DD1" w:rsidRDefault="00F97CE5" w:rsidP="00CD34CC">
      <w:pPr>
        <w:pStyle w:val="1"/>
        <w:ind w:firstLine="640"/>
        <w:jc w:val="left"/>
        <w:rPr>
          <w:szCs w:val="28"/>
        </w:rPr>
      </w:pPr>
      <w:r w:rsidRPr="00970DD1">
        <w:rPr>
          <w:szCs w:val="28"/>
        </w:rPr>
        <w:t>Проба. Средняя проба. Отбор средней пробы жидкости, твердого тела (однородного и неоднородного вещества)</w:t>
      </w:r>
      <w:r w:rsidRPr="00970DD1">
        <w:rPr>
          <w:noProof/>
          <w:szCs w:val="28"/>
        </w:rPr>
        <w:t>.</w:t>
      </w:r>
      <w:r w:rsidRPr="00970DD1">
        <w:rPr>
          <w:szCs w:val="28"/>
        </w:rPr>
        <w:t xml:space="preserve"> Масса пробы. Растворение пробы</w:t>
      </w:r>
      <w:r w:rsidRPr="00970DD1">
        <w:rPr>
          <w:noProof/>
          <w:szCs w:val="28"/>
        </w:rPr>
        <w:t xml:space="preserve"> </w:t>
      </w:r>
      <w:proofErr w:type="gramStart"/>
      <w:r w:rsidRPr="00970DD1">
        <w:rPr>
          <w:noProof/>
          <w:szCs w:val="28"/>
        </w:rPr>
        <w:t>(</w:t>
      </w:r>
      <w:r w:rsidRPr="00970DD1">
        <w:rPr>
          <w:szCs w:val="28"/>
        </w:rPr>
        <w:t xml:space="preserve"> в</w:t>
      </w:r>
      <w:proofErr w:type="gramEnd"/>
      <w:r w:rsidRPr="00970DD1">
        <w:rPr>
          <w:szCs w:val="28"/>
        </w:rPr>
        <w:t xml:space="preserve"> воде, водных растворах кислот, в других растворителях), обработка пробы насыщенными растворами соды, поташа или ее </w:t>
      </w:r>
      <w:proofErr w:type="spellStart"/>
      <w:r w:rsidRPr="00970DD1">
        <w:rPr>
          <w:szCs w:val="28"/>
        </w:rPr>
        <w:t>сплавле-ние</w:t>
      </w:r>
      <w:proofErr w:type="spellEnd"/>
      <w:r w:rsidRPr="00970DD1">
        <w:rPr>
          <w:szCs w:val="28"/>
        </w:rPr>
        <w:t xml:space="preserve"> с этими солями.</w:t>
      </w:r>
    </w:p>
    <w:p w14:paraId="15E182C1" w14:textId="77777777" w:rsidR="00F97CE5" w:rsidRPr="00970DD1" w:rsidRDefault="00F97CE5" w:rsidP="00CD34CC">
      <w:pPr>
        <w:pStyle w:val="1"/>
        <w:spacing w:before="160"/>
        <w:rPr>
          <w:szCs w:val="28"/>
        </w:rPr>
      </w:pPr>
      <w:r w:rsidRPr="00970DD1">
        <w:rPr>
          <w:szCs w:val="28"/>
        </w:rPr>
        <w:t xml:space="preserve">4. </w:t>
      </w:r>
      <w:r w:rsidRPr="00970DD1">
        <w:rPr>
          <w:b/>
          <w:i/>
          <w:szCs w:val="28"/>
        </w:rPr>
        <w:t>Качественный химический анализ</w:t>
      </w:r>
      <w:r w:rsidRPr="00970DD1">
        <w:rPr>
          <w:szCs w:val="28"/>
        </w:rPr>
        <w:t xml:space="preserve">. Классификация методов качественного анализа (дробный и систематический; макро-, </w:t>
      </w:r>
      <w:proofErr w:type="spellStart"/>
      <w:r w:rsidRPr="00970DD1">
        <w:rPr>
          <w:szCs w:val="28"/>
        </w:rPr>
        <w:t>полумикро</w:t>
      </w:r>
      <w:proofErr w:type="spellEnd"/>
      <w:r w:rsidRPr="00970DD1">
        <w:rPr>
          <w:szCs w:val="28"/>
        </w:rPr>
        <w:t>-, микро-</w:t>
      </w:r>
      <w:r w:rsidRPr="00970DD1">
        <w:rPr>
          <w:noProof/>
          <w:szCs w:val="28"/>
        </w:rPr>
        <w:t>,</w:t>
      </w:r>
      <w:r w:rsidRPr="00970DD1">
        <w:rPr>
          <w:szCs w:val="28"/>
        </w:rPr>
        <w:t xml:space="preserve"> </w:t>
      </w:r>
      <w:proofErr w:type="spellStart"/>
      <w:r w:rsidRPr="00970DD1">
        <w:rPr>
          <w:szCs w:val="28"/>
        </w:rPr>
        <w:t>ультромикроанализ</w:t>
      </w:r>
      <w:proofErr w:type="spellEnd"/>
      <w:r w:rsidRPr="00970DD1">
        <w:rPr>
          <w:szCs w:val="28"/>
        </w:rPr>
        <w:t>)</w:t>
      </w:r>
      <w:r w:rsidRPr="00970DD1">
        <w:rPr>
          <w:noProof/>
          <w:szCs w:val="28"/>
        </w:rPr>
        <w:t>.</w:t>
      </w:r>
    </w:p>
    <w:p w14:paraId="0761D3D3" w14:textId="77777777" w:rsidR="00F97CE5" w:rsidRPr="00970DD1" w:rsidRDefault="00F97CE5" w:rsidP="00CD34CC">
      <w:pPr>
        <w:pStyle w:val="1"/>
        <w:rPr>
          <w:szCs w:val="28"/>
        </w:rPr>
      </w:pPr>
      <w:r w:rsidRPr="00970DD1">
        <w:rPr>
          <w:szCs w:val="28"/>
        </w:rPr>
        <w:t>Аналитические реакции и реагенты, используемые в качественном анализе (специфические, селективные, групповые).</w:t>
      </w:r>
    </w:p>
    <w:p w14:paraId="4F07F17C" w14:textId="77777777" w:rsidR="00F97CE5" w:rsidRPr="00970DD1" w:rsidRDefault="00F97CE5" w:rsidP="00CD34CC">
      <w:pPr>
        <w:pStyle w:val="1"/>
        <w:spacing w:before="180"/>
        <w:rPr>
          <w:szCs w:val="28"/>
        </w:rPr>
      </w:pPr>
      <w:r w:rsidRPr="00970DD1">
        <w:rPr>
          <w:szCs w:val="28"/>
        </w:rPr>
        <w:t>Аналитическая классификация катионов по группам (сульфидная или сероводородная</w:t>
      </w:r>
      <w:r w:rsidRPr="00970DD1">
        <w:rPr>
          <w:noProof/>
          <w:szCs w:val="28"/>
        </w:rPr>
        <w:t>,</w:t>
      </w:r>
      <w:r w:rsidRPr="00970DD1">
        <w:rPr>
          <w:szCs w:val="28"/>
        </w:rPr>
        <w:t xml:space="preserve"> аммиачно-фосфатная</w:t>
      </w:r>
      <w:r w:rsidRPr="00970DD1">
        <w:rPr>
          <w:noProof/>
          <w:szCs w:val="28"/>
        </w:rPr>
        <w:t>,</w:t>
      </w:r>
      <w:r w:rsidRPr="00970DD1">
        <w:rPr>
          <w:szCs w:val="28"/>
        </w:rPr>
        <w:t xml:space="preserve">    кислотно-основная)</w:t>
      </w:r>
      <w:r w:rsidRPr="00970DD1">
        <w:rPr>
          <w:noProof/>
          <w:szCs w:val="28"/>
        </w:rPr>
        <w:t>.</w:t>
      </w:r>
      <w:r w:rsidRPr="00970DD1">
        <w:rPr>
          <w:szCs w:val="28"/>
        </w:rPr>
        <w:t xml:space="preserve"> Ограниченность любой классификации катионов.</w:t>
      </w:r>
    </w:p>
    <w:p w14:paraId="7EC805D9" w14:textId="77777777" w:rsidR="00F97CE5" w:rsidRPr="00970DD1" w:rsidRDefault="00F97CE5" w:rsidP="00CD34CC">
      <w:pPr>
        <w:pStyle w:val="1"/>
        <w:rPr>
          <w:szCs w:val="28"/>
        </w:rPr>
      </w:pPr>
      <w:r w:rsidRPr="00970DD1">
        <w:rPr>
          <w:szCs w:val="28"/>
        </w:rPr>
        <w:t>Кислотно-основная классификация катионов по группам. Аналити</w:t>
      </w:r>
      <w:r w:rsidRPr="00970DD1">
        <w:rPr>
          <w:szCs w:val="28"/>
        </w:rPr>
        <w:softHyphen/>
        <w:t>ческие реакции катионов различных аналитических групп.</w:t>
      </w:r>
    </w:p>
    <w:p w14:paraId="5A9553EF" w14:textId="77777777" w:rsidR="00F97CE5" w:rsidRPr="00970DD1" w:rsidRDefault="00F97CE5" w:rsidP="00CD34CC">
      <w:pPr>
        <w:pStyle w:val="1"/>
        <w:rPr>
          <w:szCs w:val="28"/>
        </w:rPr>
      </w:pPr>
      <w:r w:rsidRPr="00970DD1">
        <w:rPr>
          <w:szCs w:val="28"/>
        </w:rPr>
        <w:t>Аналитическая классификация анионов (по способности к образова</w:t>
      </w:r>
      <w:r w:rsidRPr="00970DD1">
        <w:rPr>
          <w:szCs w:val="28"/>
        </w:rPr>
        <w:softHyphen/>
        <w:t>нию малорастворимых соединений по окислительно-восстановительным свойствам). Ограниченность любой классификации анионов. Аналитические реакции анионов различных аналитических групп. Методы анализа смесей анионов различных групп.</w:t>
      </w:r>
    </w:p>
    <w:p w14:paraId="2DC1ECA4" w14:textId="77777777" w:rsidR="00F97CE5" w:rsidRPr="00970DD1" w:rsidRDefault="00F97CE5" w:rsidP="00CD34CC">
      <w:pPr>
        <w:pStyle w:val="1"/>
        <w:rPr>
          <w:szCs w:val="28"/>
        </w:rPr>
      </w:pPr>
      <w:r w:rsidRPr="00970DD1">
        <w:rPr>
          <w:szCs w:val="28"/>
        </w:rPr>
        <w:t>Анализ смесей катионов и анионов.</w:t>
      </w:r>
    </w:p>
    <w:p w14:paraId="03A009E0" w14:textId="77777777" w:rsidR="00F97CE5" w:rsidRPr="00970DD1" w:rsidRDefault="00F97CE5" w:rsidP="00CD34CC">
      <w:pPr>
        <w:pStyle w:val="1"/>
        <w:rPr>
          <w:szCs w:val="28"/>
        </w:rPr>
      </w:pPr>
      <w:r w:rsidRPr="00970DD1">
        <w:rPr>
          <w:szCs w:val="28"/>
        </w:rPr>
        <w:t>Применение физических и физико-химических методов для идентифи</w:t>
      </w:r>
      <w:r w:rsidRPr="00970DD1">
        <w:rPr>
          <w:szCs w:val="28"/>
        </w:rPr>
        <w:softHyphen/>
        <w:t>кации веществ в качественном анализе. Понятие о применении оптичес</w:t>
      </w:r>
      <w:r w:rsidRPr="00970DD1">
        <w:rPr>
          <w:szCs w:val="28"/>
        </w:rPr>
        <w:softHyphen/>
        <w:t xml:space="preserve">ких. </w:t>
      </w:r>
      <w:proofErr w:type="spellStart"/>
      <w:r w:rsidRPr="00970DD1">
        <w:rPr>
          <w:szCs w:val="28"/>
        </w:rPr>
        <w:t>хроматографических</w:t>
      </w:r>
      <w:proofErr w:type="spellEnd"/>
      <w:r w:rsidRPr="00970DD1">
        <w:rPr>
          <w:noProof/>
          <w:szCs w:val="28"/>
        </w:rPr>
        <w:t>,</w:t>
      </w:r>
      <w:r w:rsidRPr="00970DD1">
        <w:rPr>
          <w:szCs w:val="28"/>
        </w:rPr>
        <w:t xml:space="preserve"> электрохимических методов в качественном анализе.</w:t>
      </w:r>
    </w:p>
    <w:p w14:paraId="2DA795FE" w14:textId="77777777" w:rsidR="00F97CE5" w:rsidRPr="00970DD1" w:rsidRDefault="00F97CE5" w:rsidP="00CD34CC">
      <w:pPr>
        <w:pStyle w:val="1"/>
        <w:spacing w:before="180"/>
        <w:jc w:val="left"/>
        <w:rPr>
          <w:szCs w:val="28"/>
        </w:rPr>
      </w:pPr>
      <w:r w:rsidRPr="00970DD1">
        <w:rPr>
          <w:b/>
          <w:i/>
          <w:szCs w:val="28"/>
        </w:rPr>
        <w:t xml:space="preserve">5. Количественный анализ. </w:t>
      </w:r>
      <w:r w:rsidRPr="00970DD1">
        <w:rPr>
          <w:szCs w:val="28"/>
        </w:rPr>
        <w:t>Классификация методов количественного анализа (химические, физико-химические, биологические).</w:t>
      </w:r>
    </w:p>
    <w:p w14:paraId="1131ECEB" w14:textId="77777777" w:rsidR="00F97CE5" w:rsidRPr="00970DD1" w:rsidRDefault="00F97CE5" w:rsidP="00CD34CC">
      <w:pPr>
        <w:pStyle w:val="1"/>
        <w:jc w:val="left"/>
        <w:rPr>
          <w:szCs w:val="28"/>
        </w:rPr>
      </w:pPr>
      <w:r w:rsidRPr="00970DD1">
        <w:rPr>
          <w:szCs w:val="28"/>
        </w:rPr>
        <w:t>Требования, предъявляемые к реакциям в количественном анализе. Роль и значение количественного анализа в фармации.</w:t>
      </w:r>
    </w:p>
    <w:p w14:paraId="435ABD53" w14:textId="77777777" w:rsidR="00F97CE5" w:rsidRPr="00970DD1" w:rsidRDefault="00F97CE5" w:rsidP="00CD34CC">
      <w:pPr>
        <w:pStyle w:val="1"/>
        <w:rPr>
          <w:szCs w:val="28"/>
        </w:rPr>
      </w:pPr>
      <w:r w:rsidRPr="00970DD1">
        <w:rPr>
          <w:szCs w:val="28"/>
        </w:rPr>
        <w:t>Статистическая обработка и представление результатов количественного анализа. Расчет метрологических параметров. Среднее значение определяемой величины, случайные отклонения, дисперсия, дисперсия среднего, стандартное отклонение среднего, относительное стандартное отклонение, доверительный интервал, ширина доверительного интервала, доверительная вероятность, коэффициент нормированных отклонений (коэффициент Стьюдента). Исключение   грубых   промахов. Представление результатов количественного анализа.</w:t>
      </w:r>
    </w:p>
    <w:p w14:paraId="0B1DFDB6" w14:textId="77777777" w:rsidR="00F97CE5" w:rsidRPr="00970DD1" w:rsidRDefault="00F97CE5" w:rsidP="00CD34CC">
      <w:pPr>
        <w:pStyle w:val="1"/>
        <w:spacing w:before="140"/>
        <w:jc w:val="left"/>
        <w:rPr>
          <w:b/>
          <w:i/>
          <w:szCs w:val="28"/>
        </w:rPr>
      </w:pPr>
      <w:r w:rsidRPr="00970DD1">
        <w:rPr>
          <w:b/>
          <w:i/>
          <w:szCs w:val="28"/>
        </w:rPr>
        <w:t>6. Гравиметрический анализ.</w:t>
      </w:r>
    </w:p>
    <w:p w14:paraId="189AD974" w14:textId="77777777" w:rsidR="00F97CE5" w:rsidRPr="00970DD1" w:rsidRDefault="00F97CE5" w:rsidP="00CD34CC">
      <w:pPr>
        <w:pStyle w:val="1"/>
        <w:rPr>
          <w:szCs w:val="28"/>
        </w:rPr>
      </w:pPr>
      <w:r w:rsidRPr="00970DD1">
        <w:rPr>
          <w:szCs w:val="28"/>
        </w:rPr>
        <w:t>Основные понятия гравиметрического анализа. Основные этапы гравиметрического определения. Осаждаемая и гравиметрическая формы;</w:t>
      </w:r>
    </w:p>
    <w:p w14:paraId="079502AC" w14:textId="77777777" w:rsidR="00F97CE5" w:rsidRPr="00970DD1" w:rsidRDefault="00F97CE5" w:rsidP="00CD34CC">
      <w:pPr>
        <w:pStyle w:val="1"/>
        <w:ind w:firstLine="0"/>
        <w:jc w:val="left"/>
        <w:rPr>
          <w:szCs w:val="28"/>
        </w:rPr>
      </w:pPr>
      <w:r w:rsidRPr="00970DD1">
        <w:rPr>
          <w:szCs w:val="28"/>
        </w:rPr>
        <w:t xml:space="preserve">требования, предъявляемые к </w:t>
      </w:r>
      <w:proofErr w:type="spellStart"/>
      <w:r w:rsidRPr="00970DD1">
        <w:rPr>
          <w:szCs w:val="28"/>
        </w:rPr>
        <w:t>осадителю</w:t>
      </w:r>
      <w:proofErr w:type="spellEnd"/>
      <w:r w:rsidRPr="00970DD1">
        <w:rPr>
          <w:szCs w:val="28"/>
        </w:rPr>
        <w:t>, промывной жидкости.</w:t>
      </w:r>
    </w:p>
    <w:p w14:paraId="7A94378E" w14:textId="77777777" w:rsidR="00F97CE5" w:rsidRPr="00970DD1" w:rsidRDefault="00F97CE5" w:rsidP="00CD34CC">
      <w:pPr>
        <w:pStyle w:val="1"/>
        <w:ind w:firstLine="640"/>
        <w:jc w:val="left"/>
        <w:rPr>
          <w:szCs w:val="28"/>
        </w:rPr>
      </w:pPr>
      <w:r w:rsidRPr="00970DD1">
        <w:rPr>
          <w:szCs w:val="28"/>
        </w:rPr>
        <w:t>Понятие о теории образования осадков. Условия образования кристаллических и аморфных осадков.</w:t>
      </w:r>
    </w:p>
    <w:p w14:paraId="23242FD5" w14:textId="77777777" w:rsidR="00F97CE5" w:rsidRPr="00970DD1" w:rsidRDefault="00F97CE5" w:rsidP="00CD34CC">
      <w:pPr>
        <w:pStyle w:val="1"/>
        <w:spacing w:before="120"/>
        <w:ind w:firstLine="640"/>
        <w:rPr>
          <w:b/>
          <w:szCs w:val="28"/>
        </w:rPr>
      </w:pPr>
      <w:r w:rsidRPr="00970DD1">
        <w:rPr>
          <w:b/>
          <w:i/>
          <w:szCs w:val="28"/>
        </w:rPr>
        <w:lastRenderedPageBreak/>
        <w:t>7. Химические титриметрические методы анализа.</w:t>
      </w:r>
    </w:p>
    <w:p w14:paraId="3E4BD1ED" w14:textId="77777777" w:rsidR="00F97CE5" w:rsidRPr="00970DD1" w:rsidRDefault="00F97CE5" w:rsidP="00CD34CC">
      <w:pPr>
        <w:pStyle w:val="1"/>
        <w:rPr>
          <w:szCs w:val="28"/>
        </w:rPr>
      </w:pPr>
      <w:r w:rsidRPr="00970DD1">
        <w:rPr>
          <w:szCs w:val="28"/>
        </w:rPr>
        <w:t>Титриметрический анализ (</w:t>
      </w:r>
      <w:proofErr w:type="spellStart"/>
      <w:r w:rsidRPr="00970DD1">
        <w:rPr>
          <w:szCs w:val="28"/>
        </w:rPr>
        <w:t>титриметрия</w:t>
      </w:r>
      <w:proofErr w:type="spellEnd"/>
      <w:r w:rsidRPr="00970DD1">
        <w:rPr>
          <w:szCs w:val="28"/>
        </w:rPr>
        <w:t>)</w:t>
      </w:r>
      <w:r w:rsidRPr="00970DD1">
        <w:rPr>
          <w:noProof/>
          <w:szCs w:val="28"/>
        </w:rPr>
        <w:t>.</w:t>
      </w:r>
      <w:r w:rsidRPr="00970DD1">
        <w:rPr>
          <w:szCs w:val="28"/>
        </w:rPr>
        <w:t xml:space="preserve"> Основные понятия (</w:t>
      </w:r>
      <w:proofErr w:type="spellStart"/>
      <w:r w:rsidRPr="00970DD1">
        <w:rPr>
          <w:szCs w:val="28"/>
        </w:rPr>
        <w:t>аликвота</w:t>
      </w:r>
      <w:proofErr w:type="spellEnd"/>
      <w:r w:rsidRPr="00970DD1">
        <w:rPr>
          <w:szCs w:val="28"/>
        </w:rPr>
        <w:t xml:space="preserve">, </w:t>
      </w:r>
      <w:proofErr w:type="spellStart"/>
      <w:r w:rsidRPr="00970DD1">
        <w:rPr>
          <w:szCs w:val="28"/>
        </w:rPr>
        <w:t>титрант</w:t>
      </w:r>
      <w:proofErr w:type="spellEnd"/>
      <w:r w:rsidRPr="00970DD1">
        <w:rPr>
          <w:szCs w:val="28"/>
        </w:rPr>
        <w:t xml:space="preserve">, титрование, точка эквивалентности, конечная точка титрования, индикатор, кривая титрования, степень </w:t>
      </w:r>
      <w:proofErr w:type="spellStart"/>
      <w:r w:rsidRPr="00970DD1">
        <w:rPr>
          <w:szCs w:val="28"/>
        </w:rPr>
        <w:t>оттитрованности</w:t>
      </w:r>
      <w:proofErr w:type="spellEnd"/>
      <w:r w:rsidRPr="00970DD1">
        <w:rPr>
          <w:szCs w:val="28"/>
        </w:rPr>
        <w:t xml:space="preserve">, уровень титрования). Требования, предъявляемые к реакциям в </w:t>
      </w:r>
      <w:proofErr w:type="spellStart"/>
      <w:r w:rsidRPr="00970DD1">
        <w:rPr>
          <w:szCs w:val="28"/>
        </w:rPr>
        <w:t>титриметрии</w:t>
      </w:r>
      <w:proofErr w:type="spellEnd"/>
      <w:r w:rsidRPr="00970DD1">
        <w:rPr>
          <w:szCs w:val="28"/>
        </w:rPr>
        <w:t xml:space="preserve">. Реактивы, применяемые в титриметрическом анализе, стандартные вещества, </w:t>
      </w:r>
      <w:proofErr w:type="spellStart"/>
      <w:r w:rsidRPr="00970DD1">
        <w:rPr>
          <w:szCs w:val="28"/>
        </w:rPr>
        <w:t>титранты</w:t>
      </w:r>
      <w:proofErr w:type="spellEnd"/>
      <w:r w:rsidRPr="00970DD1">
        <w:rPr>
          <w:szCs w:val="28"/>
        </w:rPr>
        <w:t>.</w:t>
      </w:r>
    </w:p>
    <w:p w14:paraId="7DC138E0" w14:textId="77777777" w:rsidR="00F97CE5" w:rsidRPr="00970DD1" w:rsidRDefault="00F97CE5" w:rsidP="00CD34CC">
      <w:pPr>
        <w:pStyle w:val="1"/>
        <w:spacing w:before="160"/>
        <w:rPr>
          <w:szCs w:val="28"/>
        </w:rPr>
      </w:pPr>
      <w:r w:rsidRPr="00970DD1">
        <w:rPr>
          <w:szCs w:val="28"/>
        </w:rPr>
        <w:t xml:space="preserve">Классификация методов титриметрического анализа: кислотно-основное, </w:t>
      </w:r>
      <w:proofErr w:type="spellStart"/>
      <w:r w:rsidRPr="00970DD1">
        <w:rPr>
          <w:szCs w:val="28"/>
        </w:rPr>
        <w:t>окислительно</w:t>
      </w:r>
      <w:proofErr w:type="spellEnd"/>
      <w:r w:rsidRPr="00970DD1">
        <w:rPr>
          <w:szCs w:val="28"/>
        </w:rPr>
        <w:t xml:space="preserve">-восстановительное, </w:t>
      </w:r>
      <w:proofErr w:type="spellStart"/>
      <w:r w:rsidRPr="00970DD1">
        <w:rPr>
          <w:szCs w:val="28"/>
        </w:rPr>
        <w:t>осадительное</w:t>
      </w:r>
      <w:proofErr w:type="spellEnd"/>
      <w:r w:rsidRPr="00970DD1">
        <w:rPr>
          <w:szCs w:val="28"/>
        </w:rPr>
        <w:t xml:space="preserve">, </w:t>
      </w:r>
      <w:proofErr w:type="spellStart"/>
      <w:r w:rsidRPr="00970DD1">
        <w:rPr>
          <w:szCs w:val="28"/>
        </w:rPr>
        <w:t>комплексиметрическое</w:t>
      </w:r>
      <w:proofErr w:type="spellEnd"/>
      <w:r w:rsidRPr="00970DD1">
        <w:rPr>
          <w:szCs w:val="28"/>
        </w:rPr>
        <w:t xml:space="preserve"> и </w:t>
      </w:r>
      <w:proofErr w:type="spellStart"/>
      <w:r w:rsidRPr="00970DD1">
        <w:rPr>
          <w:szCs w:val="28"/>
        </w:rPr>
        <w:t>комплексонометрическое</w:t>
      </w:r>
      <w:proofErr w:type="spellEnd"/>
      <w:r w:rsidRPr="00970DD1">
        <w:rPr>
          <w:szCs w:val="28"/>
        </w:rPr>
        <w:t xml:space="preserve"> титрование.</w:t>
      </w:r>
    </w:p>
    <w:p w14:paraId="78AFEA06" w14:textId="77777777" w:rsidR="00F97CE5" w:rsidRPr="00970DD1" w:rsidRDefault="00F97CE5" w:rsidP="00CD34CC">
      <w:pPr>
        <w:pStyle w:val="1"/>
        <w:rPr>
          <w:szCs w:val="28"/>
        </w:rPr>
      </w:pPr>
      <w:r w:rsidRPr="00970DD1">
        <w:rPr>
          <w:szCs w:val="28"/>
        </w:rPr>
        <w:t>Виды</w:t>
      </w:r>
      <w:r w:rsidRPr="00970DD1">
        <w:rPr>
          <w:noProof/>
          <w:szCs w:val="28"/>
        </w:rPr>
        <w:t xml:space="preserve"> </w:t>
      </w:r>
      <w:proofErr w:type="gramStart"/>
      <w:r w:rsidRPr="00970DD1">
        <w:rPr>
          <w:noProof/>
          <w:szCs w:val="28"/>
        </w:rPr>
        <w:t>(</w:t>
      </w:r>
      <w:r w:rsidRPr="00970DD1">
        <w:rPr>
          <w:szCs w:val="28"/>
        </w:rPr>
        <w:t xml:space="preserve"> приемы</w:t>
      </w:r>
      <w:proofErr w:type="gramEnd"/>
      <w:r w:rsidRPr="00970DD1">
        <w:rPr>
          <w:szCs w:val="28"/>
        </w:rPr>
        <w:t>) титрования, применяемые в титриметрическом анализе</w:t>
      </w:r>
      <w:r w:rsidRPr="00970DD1">
        <w:rPr>
          <w:noProof/>
          <w:szCs w:val="28"/>
        </w:rPr>
        <w:t xml:space="preserve"> -</w:t>
      </w:r>
      <w:r w:rsidRPr="00970DD1">
        <w:rPr>
          <w:szCs w:val="28"/>
        </w:rPr>
        <w:t xml:space="preserve"> прямое, обратное, косвенное. Способы определения отдельных навесок, аликвотных частей. Методы установления конечной точки титрования</w:t>
      </w:r>
      <w:r w:rsidRPr="00970DD1">
        <w:rPr>
          <w:noProof/>
          <w:szCs w:val="28"/>
        </w:rPr>
        <w:t xml:space="preserve"> -</w:t>
      </w:r>
      <w:r w:rsidRPr="00970DD1">
        <w:rPr>
          <w:szCs w:val="28"/>
        </w:rPr>
        <w:t xml:space="preserve"> визуальные, инструментальные.</w:t>
      </w:r>
    </w:p>
    <w:p w14:paraId="0FB1E3BD" w14:textId="77777777" w:rsidR="00F97CE5" w:rsidRPr="00970DD1" w:rsidRDefault="00F97CE5" w:rsidP="00CD34CC">
      <w:pPr>
        <w:pStyle w:val="FR1"/>
        <w:ind w:left="720" w:firstLine="0"/>
        <w:rPr>
          <w:rFonts w:ascii="Times New Roman" w:hAnsi="Times New Roman"/>
          <w:b/>
          <w:sz w:val="28"/>
          <w:szCs w:val="28"/>
        </w:rPr>
      </w:pPr>
      <w:r w:rsidRPr="00970DD1">
        <w:rPr>
          <w:rFonts w:ascii="Times New Roman" w:hAnsi="Times New Roman"/>
          <w:b/>
          <w:sz w:val="28"/>
          <w:szCs w:val="28"/>
        </w:rPr>
        <w:t>8. Кислотно-основное титрование</w:t>
      </w:r>
    </w:p>
    <w:p w14:paraId="367A915E" w14:textId="77777777" w:rsidR="00F97CE5" w:rsidRPr="00970DD1" w:rsidRDefault="00F97CE5" w:rsidP="00CD34CC">
      <w:pPr>
        <w:pStyle w:val="1"/>
        <w:rPr>
          <w:szCs w:val="28"/>
        </w:rPr>
      </w:pPr>
      <w:r w:rsidRPr="00970DD1">
        <w:rPr>
          <w:szCs w:val="28"/>
        </w:rPr>
        <w:t xml:space="preserve">Сущность метода. Основные реакции и </w:t>
      </w:r>
      <w:proofErr w:type="spellStart"/>
      <w:r w:rsidRPr="00970DD1">
        <w:rPr>
          <w:szCs w:val="28"/>
        </w:rPr>
        <w:t>титранты</w:t>
      </w:r>
      <w:proofErr w:type="spellEnd"/>
      <w:r w:rsidRPr="00970DD1">
        <w:rPr>
          <w:szCs w:val="28"/>
        </w:rPr>
        <w:t xml:space="preserve"> метода. Типы кислотно-основного титрования</w:t>
      </w:r>
      <w:r w:rsidRPr="00970DD1">
        <w:rPr>
          <w:noProof/>
          <w:szCs w:val="28"/>
        </w:rPr>
        <w:t xml:space="preserve"> -</w:t>
      </w:r>
      <w:r w:rsidRPr="00970DD1">
        <w:rPr>
          <w:szCs w:val="28"/>
        </w:rPr>
        <w:t xml:space="preserve"> ацидиметрия, алкалиметрия.</w:t>
      </w:r>
    </w:p>
    <w:p w14:paraId="17279679" w14:textId="77777777" w:rsidR="00F97CE5" w:rsidRPr="00970DD1" w:rsidRDefault="00F97CE5" w:rsidP="00CD34CC">
      <w:pPr>
        <w:pStyle w:val="1"/>
        <w:rPr>
          <w:szCs w:val="28"/>
        </w:rPr>
      </w:pPr>
      <w:r w:rsidRPr="00970DD1">
        <w:rPr>
          <w:szCs w:val="28"/>
        </w:rPr>
        <w:t>Индикаторы метода кислотно-основного титрования. Кривые кислотно-основного   титрования. Расчет, построение и анализ типичных кривых титрования для случаев титрования сильной кислоты щелочью, слабой кислоты щелочью; сильного, слабого основания сильной кислотой. Выбор индикаторов по кривой титрования.</w:t>
      </w:r>
    </w:p>
    <w:p w14:paraId="64C452D5" w14:textId="77777777" w:rsidR="00F97CE5" w:rsidRPr="00970DD1" w:rsidRDefault="00F97CE5" w:rsidP="00CD34CC">
      <w:pPr>
        <w:pStyle w:val="1"/>
        <w:rPr>
          <w:szCs w:val="28"/>
        </w:rPr>
      </w:pPr>
      <w:r w:rsidRPr="00970DD1">
        <w:rPr>
          <w:szCs w:val="28"/>
        </w:rPr>
        <w:t xml:space="preserve">Титрование </w:t>
      </w:r>
      <w:proofErr w:type="spellStart"/>
      <w:r w:rsidRPr="00970DD1">
        <w:rPr>
          <w:szCs w:val="28"/>
        </w:rPr>
        <w:t>полипротонных</w:t>
      </w:r>
      <w:proofErr w:type="spellEnd"/>
      <w:r w:rsidRPr="00970DD1">
        <w:rPr>
          <w:szCs w:val="28"/>
        </w:rPr>
        <w:t xml:space="preserve"> кислот.</w:t>
      </w:r>
    </w:p>
    <w:p w14:paraId="5AAA9C08" w14:textId="77777777" w:rsidR="00F97CE5" w:rsidRPr="00970DD1" w:rsidRDefault="00F97CE5" w:rsidP="00CD34CC">
      <w:pPr>
        <w:pStyle w:val="FR1"/>
        <w:rPr>
          <w:rFonts w:ascii="Times New Roman" w:hAnsi="Times New Roman"/>
          <w:b/>
          <w:sz w:val="28"/>
          <w:szCs w:val="28"/>
        </w:rPr>
      </w:pPr>
      <w:r w:rsidRPr="00970DD1">
        <w:rPr>
          <w:rFonts w:ascii="Times New Roman" w:hAnsi="Times New Roman"/>
          <w:b/>
          <w:sz w:val="28"/>
          <w:szCs w:val="28"/>
        </w:rPr>
        <w:t>9.  Окислительно-восстановительное титрование</w:t>
      </w:r>
    </w:p>
    <w:p w14:paraId="5E30B2E6" w14:textId="77777777" w:rsidR="00F97CE5" w:rsidRPr="00970DD1" w:rsidRDefault="00F97CE5" w:rsidP="00CD34CC">
      <w:pPr>
        <w:pStyle w:val="1"/>
        <w:rPr>
          <w:szCs w:val="28"/>
        </w:rPr>
      </w:pPr>
      <w:r w:rsidRPr="00970DD1">
        <w:rPr>
          <w:szCs w:val="28"/>
        </w:rPr>
        <w:t>Сущность метода. Классификация редокс-методов. Условия проведения окислительно-восстановительного титрования. Требования, предъявляемые к реакциям. Виды окислительно-восстановительного титрования (прямое, обратное, заместительное) и расчеты результатов титрования.</w:t>
      </w:r>
    </w:p>
    <w:p w14:paraId="0D4C1326" w14:textId="77777777" w:rsidR="00F97CE5" w:rsidRPr="00970DD1" w:rsidRDefault="00F97CE5" w:rsidP="00CD34CC">
      <w:pPr>
        <w:pStyle w:val="1"/>
        <w:rPr>
          <w:szCs w:val="28"/>
        </w:rPr>
      </w:pPr>
      <w:r w:rsidRPr="00970DD1">
        <w:rPr>
          <w:szCs w:val="28"/>
        </w:rPr>
        <w:t xml:space="preserve">Индикаторы окислительно-восстановительного титрования. Классификация индикаторов. Окислительно-восстановительные индикаторы (обратимые и необратимые), интервал изменения окраски индикатора. Кривые окислительно-восстановительного   титрования:  расчет, построение, анализ. Выбор индикатора на основании анализа кривой титрования. </w:t>
      </w:r>
      <w:proofErr w:type="spellStart"/>
      <w:r w:rsidRPr="00970DD1">
        <w:rPr>
          <w:szCs w:val="28"/>
        </w:rPr>
        <w:t>Перманганатометрическое</w:t>
      </w:r>
      <w:proofErr w:type="spellEnd"/>
      <w:r w:rsidRPr="00970DD1">
        <w:rPr>
          <w:szCs w:val="28"/>
        </w:rPr>
        <w:t xml:space="preserve"> титрование. Сущность метода. Условия проведения титрования. </w:t>
      </w:r>
      <w:proofErr w:type="spellStart"/>
      <w:r w:rsidRPr="00970DD1">
        <w:rPr>
          <w:szCs w:val="28"/>
        </w:rPr>
        <w:t>Титрант</w:t>
      </w:r>
      <w:proofErr w:type="spellEnd"/>
      <w:r w:rsidRPr="00970DD1">
        <w:rPr>
          <w:szCs w:val="28"/>
        </w:rPr>
        <w:t xml:space="preserve">, его приготовление, стандартизация. Установление конечной точки титрования. Применение </w:t>
      </w:r>
      <w:proofErr w:type="spellStart"/>
      <w:r w:rsidRPr="00970DD1">
        <w:rPr>
          <w:szCs w:val="28"/>
        </w:rPr>
        <w:t>перманганатометрии</w:t>
      </w:r>
      <w:proofErr w:type="spellEnd"/>
      <w:r w:rsidRPr="00970DD1">
        <w:rPr>
          <w:szCs w:val="28"/>
        </w:rPr>
        <w:t xml:space="preserve">. </w:t>
      </w:r>
      <w:proofErr w:type="spellStart"/>
      <w:r w:rsidRPr="00970DD1">
        <w:rPr>
          <w:szCs w:val="28"/>
        </w:rPr>
        <w:t>Дихроматометрическое</w:t>
      </w:r>
      <w:proofErr w:type="spellEnd"/>
      <w:r w:rsidRPr="00970DD1">
        <w:rPr>
          <w:szCs w:val="28"/>
        </w:rPr>
        <w:t xml:space="preserve"> титрование. </w:t>
      </w:r>
      <w:proofErr w:type="spellStart"/>
      <w:r w:rsidRPr="00970DD1">
        <w:rPr>
          <w:szCs w:val="28"/>
        </w:rPr>
        <w:t>Иодометрическое</w:t>
      </w:r>
      <w:proofErr w:type="spellEnd"/>
      <w:r w:rsidRPr="00970DD1">
        <w:rPr>
          <w:szCs w:val="28"/>
        </w:rPr>
        <w:t xml:space="preserve"> титрование. </w:t>
      </w:r>
      <w:proofErr w:type="spellStart"/>
      <w:r w:rsidRPr="00970DD1">
        <w:rPr>
          <w:szCs w:val="28"/>
        </w:rPr>
        <w:t>Броматометрическое</w:t>
      </w:r>
      <w:proofErr w:type="spellEnd"/>
      <w:r w:rsidRPr="00970DD1">
        <w:rPr>
          <w:szCs w:val="28"/>
        </w:rPr>
        <w:t xml:space="preserve"> титрование. </w:t>
      </w:r>
    </w:p>
    <w:p w14:paraId="3A875A5E" w14:textId="77777777" w:rsidR="00F97CE5" w:rsidRPr="00970DD1" w:rsidRDefault="00F97CE5" w:rsidP="00CD34CC">
      <w:pPr>
        <w:pStyle w:val="1"/>
        <w:spacing w:before="120"/>
        <w:rPr>
          <w:szCs w:val="28"/>
        </w:rPr>
      </w:pPr>
      <w:r w:rsidRPr="00970DD1">
        <w:rPr>
          <w:b/>
          <w:i/>
          <w:szCs w:val="28"/>
        </w:rPr>
        <w:t xml:space="preserve">10. </w:t>
      </w:r>
      <w:proofErr w:type="spellStart"/>
      <w:r w:rsidRPr="00970DD1">
        <w:rPr>
          <w:b/>
          <w:i/>
          <w:szCs w:val="28"/>
        </w:rPr>
        <w:t>Комплексонометрическое</w:t>
      </w:r>
      <w:proofErr w:type="spellEnd"/>
      <w:r w:rsidRPr="00970DD1">
        <w:rPr>
          <w:b/>
          <w:i/>
          <w:szCs w:val="28"/>
        </w:rPr>
        <w:t xml:space="preserve"> титрование.</w:t>
      </w:r>
      <w:r w:rsidRPr="00970DD1">
        <w:rPr>
          <w:i/>
          <w:szCs w:val="28"/>
        </w:rPr>
        <w:t xml:space="preserve"> </w:t>
      </w:r>
      <w:r w:rsidRPr="00970DD1">
        <w:rPr>
          <w:szCs w:val="28"/>
        </w:rPr>
        <w:t xml:space="preserve">Понятие о </w:t>
      </w:r>
      <w:proofErr w:type="spellStart"/>
      <w:r w:rsidRPr="00970DD1">
        <w:rPr>
          <w:szCs w:val="28"/>
        </w:rPr>
        <w:t>комплексонатах</w:t>
      </w:r>
      <w:proofErr w:type="spellEnd"/>
      <w:r w:rsidRPr="00970DD1">
        <w:rPr>
          <w:szCs w:val="28"/>
        </w:rPr>
        <w:t xml:space="preserve"> металлов. Равновесия в водных растворах ЭДТА. Состав и устойчивость </w:t>
      </w:r>
      <w:proofErr w:type="spellStart"/>
      <w:r w:rsidRPr="00970DD1">
        <w:rPr>
          <w:szCs w:val="28"/>
        </w:rPr>
        <w:t>комплексонатов</w:t>
      </w:r>
      <w:proofErr w:type="spellEnd"/>
      <w:r w:rsidRPr="00970DD1">
        <w:rPr>
          <w:szCs w:val="28"/>
        </w:rPr>
        <w:t xml:space="preserve"> металлов. Сущность метода </w:t>
      </w:r>
      <w:proofErr w:type="spellStart"/>
      <w:r w:rsidRPr="00970DD1">
        <w:rPr>
          <w:szCs w:val="28"/>
        </w:rPr>
        <w:t>комплексонометрического</w:t>
      </w:r>
      <w:proofErr w:type="spellEnd"/>
      <w:r w:rsidRPr="00970DD1">
        <w:rPr>
          <w:szCs w:val="28"/>
        </w:rPr>
        <w:t xml:space="preserve"> титрования. Кривые титрования, их расчет, построение, анализ. Влияние различных факторов на скачок на кривой </w:t>
      </w:r>
      <w:r w:rsidRPr="00970DD1">
        <w:rPr>
          <w:szCs w:val="28"/>
        </w:rPr>
        <w:lastRenderedPageBreak/>
        <w:t>титрования</w:t>
      </w:r>
      <w:r w:rsidRPr="00970DD1">
        <w:rPr>
          <w:noProof/>
          <w:szCs w:val="28"/>
        </w:rPr>
        <w:t xml:space="preserve"> -</w:t>
      </w:r>
      <w:r w:rsidRPr="00970DD1">
        <w:rPr>
          <w:szCs w:val="28"/>
        </w:rPr>
        <w:t xml:space="preserve"> устойчивость </w:t>
      </w:r>
      <w:proofErr w:type="spellStart"/>
      <w:r w:rsidRPr="00970DD1">
        <w:rPr>
          <w:szCs w:val="28"/>
        </w:rPr>
        <w:t>комплексонатов</w:t>
      </w:r>
      <w:proofErr w:type="spellEnd"/>
      <w:r w:rsidRPr="00970DD1">
        <w:rPr>
          <w:szCs w:val="28"/>
        </w:rPr>
        <w:t>, концентрация ионов металла, рН раствора. Индикаторы комплексонометрии (</w:t>
      </w:r>
      <w:proofErr w:type="spellStart"/>
      <w:r w:rsidRPr="00970DD1">
        <w:rPr>
          <w:szCs w:val="28"/>
        </w:rPr>
        <w:t>металлохромные</w:t>
      </w:r>
      <w:proofErr w:type="spellEnd"/>
      <w:r w:rsidRPr="00970DD1">
        <w:rPr>
          <w:szCs w:val="28"/>
        </w:rPr>
        <w:t xml:space="preserve"> индикаторы)</w:t>
      </w:r>
      <w:r w:rsidRPr="00970DD1">
        <w:rPr>
          <w:noProof/>
          <w:szCs w:val="28"/>
        </w:rPr>
        <w:t>,</w:t>
      </w:r>
      <w:r w:rsidRPr="00970DD1">
        <w:rPr>
          <w:szCs w:val="28"/>
        </w:rPr>
        <w:t xml:space="preserve"> принцип их действия; требования, предъявляемые к </w:t>
      </w:r>
      <w:proofErr w:type="spellStart"/>
      <w:r w:rsidRPr="00970DD1">
        <w:rPr>
          <w:szCs w:val="28"/>
        </w:rPr>
        <w:t>металлохромным</w:t>
      </w:r>
      <w:proofErr w:type="spellEnd"/>
      <w:r w:rsidRPr="00970DD1">
        <w:rPr>
          <w:szCs w:val="28"/>
        </w:rPr>
        <w:t xml:space="preserve"> индикаторам.</w:t>
      </w:r>
    </w:p>
    <w:p w14:paraId="75A29F83" w14:textId="77777777" w:rsidR="00F97CE5" w:rsidRPr="00970DD1" w:rsidRDefault="00F97CE5" w:rsidP="00CD34CC">
      <w:pPr>
        <w:pStyle w:val="1"/>
        <w:rPr>
          <w:szCs w:val="28"/>
        </w:rPr>
      </w:pPr>
      <w:r w:rsidRPr="00970DD1">
        <w:rPr>
          <w:b/>
          <w:i/>
          <w:szCs w:val="28"/>
        </w:rPr>
        <w:t xml:space="preserve">11. </w:t>
      </w:r>
      <w:proofErr w:type="spellStart"/>
      <w:r w:rsidRPr="00970DD1">
        <w:rPr>
          <w:b/>
          <w:i/>
          <w:szCs w:val="28"/>
        </w:rPr>
        <w:t>Осадителъное</w:t>
      </w:r>
      <w:proofErr w:type="spellEnd"/>
      <w:r w:rsidRPr="00970DD1">
        <w:rPr>
          <w:b/>
          <w:i/>
          <w:szCs w:val="28"/>
        </w:rPr>
        <w:t xml:space="preserve"> титрование. </w:t>
      </w:r>
      <w:r w:rsidRPr="00970DD1">
        <w:rPr>
          <w:szCs w:val="28"/>
        </w:rPr>
        <w:t xml:space="preserve">Сущность метода. Требования, предъявляемые к реакциям в методе </w:t>
      </w:r>
      <w:proofErr w:type="spellStart"/>
      <w:r w:rsidRPr="00970DD1">
        <w:rPr>
          <w:szCs w:val="28"/>
        </w:rPr>
        <w:t>осадительного</w:t>
      </w:r>
      <w:proofErr w:type="spellEnd"/>
      <w:r w:rsidRPr="00970DD1">
        <w:rPr>
          <w:szCs w:val="28"/>
        </w:rPr>
        <w:t xml:space="preserve"> титрования. Классификация методов по природе реагента, взаимодействующего с определяемыми веществами</w:t>
      </w:r>
      <w:r w:rsidRPr="00970DD1">
        <w:rPr>
          <w:noProof/>
          <w:szCs w:val="28"/>
        </w:rPr>
        <w:t xml:space="preserve"> -</w:t>
      </w:r>
      <w:r w:rsidRPr="00970DD1">
        <w:rPr>
          <w:szCs w:val="28"/>
        </w:rPr>
        <w:t xml:space="preserve"> </w:t>
      </w:r>
      <w:proofErr w:type="spellStart"/>
      <w:r w:rsidRPr="00970DD1">
        <w:rPr>
          <w:szCs w:val="28"/>
        </w:rPr>
        <w:t>аргентометрия</w:t>
      </w:r>
      <w:proofErr w:type="spellEnd"/>
      <w:r w:rsidRPr="00970DD1">
        <w:rPr>
          <w:szCs w:val="28"/>
        </w:rPr>
        <w:t xml:space="preserve">, </w:t>
      </w:r>
      <w:proofErr w:type="spellStart"/>
      <w:r w:rsidRPr="00970DD1">
        <w:rPr>
          <w:szCs w:val="28"/>
        </w:rPr>
        <w:t>тиоцианатометрия</w:t>
      </w:r>
      <w:proofErr w:type="spellEnd"/>
      <w:r w:rsidRPr="00970DD1">
        <w:rPr>
          <w:szCs w:val="28"/>
        </w:rPr>
        <w:t xml:space="preserve">, </w:t>
      </w:r>
      <w:proofErr w:type="spellStart"/>
      <w:r w:rsidRPr="00970DD1">
        <w:rPr>
          <w:szCs w:val="28"/>
        </w:rPr>
        <w:t>меркурометрия</w:t>
      </w:r>
      <w:proofErr w:type="spellEnd"/>
      <w:r w:rsidRPr="00970DD1">
        <w:rPr>
          <w:noProof/>
          <w:szCs w:val="28"/>
        </w:rPr>
        <w:t>,</w:t>
      </w:r>
      <w:r w:rsidRPr="00970DD1">
        <w:rPr>
          <w:szCs w:val="28"/>
        </w:rPr>
        <w:t xml:space="preserve"> </w:t>
      </w:r>
      <w:proofErr w:type="spellStart"/>
      <w:r w:rsidRPr="00970DD1">
        <w:rPr>
          <w:szCs w:val="28"/>
        </w:rPr>
        <w:t>гексацианоферратометрия</w:t>
      </w:r>
      <w:proofErr w:type="spellEnd"/>
      <w:r w:rsidRPr="00970DD1">
        <w:rPr>
          <w:szCs w:val="28"/>
        </w:rPr>
        <w:t xml:space="preserve">, </w:t>
      </w:r>
      <w:proofErr w:type="spellStart"/>
      <w:r w:rsidRPr="00970DD1">
        <w:rPr>
          <w:szCs w:val="28"/>
        </w:rPr>
        <w:t>сульфато</w:t>
      </w:r>
      <w:proofErr w:type="spellEnd"/>
      <w:r w:rsidRPr="00970DD1">
        <w:rPr>
          <w:szCs w:val="28"/>
        </w:rPr>
        <w:t xml:space="preserve">-метрия, </w:t>
      </w:r>
      <w:proofErr w:type="spellStart"/>
      <w:r w:rsidRPr="00970DD1">
        <w:rPr>
          <w:szCs w:val="28"/>
        </w:rPr>
        <w:t>бариметрия</w:t>
      </w:r>
      <w:proofErr w:type="spellEnd"/>
      <w:r w:rsidRPr="00970DD1">
        <w:rPr>
          <w:szCs w:val="28"/>
        </w:rPr>
        <w:t xml:space="preserve">. Виды </w:t>
      </w:r>
      <w:proofErr w:type="spellStart"/>
      <w:r w:rsidRPr="00970DD1">
        <w:rPr>
          <w:szCs w:val="28"/>
        </w:rPr>
        <w:t>осадительного</w:t>
      </w:r>
      <w:proofErr w:type="spellEnd"/>
      <w:r w:rsidRPr="00970DD1">
        <w:rPr>
          <w:szCs w:val="28"/>
        </w:rPr>
        <w:t xml:space="preserve"> титрования -прямое, обрат</w:t>
      </w:r>
      <w:r w:rsidRPr="00970DD1">
        <w:rPr>
          <w:szCs w:val="28"/>
        </w:rPr>
        <w:softHyphen/>
        <w:t xml:space="preserve">ное. Кривые </w:t>
      </w:r>
      <w:proofErr w:type="spellStart"/>
      <w:r w:rsidRPr="00970DD1">
        <w:rPr>
          <w:szCs w:val="28"/>
        </w:rPr>
        <w:t>осадительного</w:t>
      </w:r>
      <w:proofErr w:type="spellEnd"/>
      <w:r w:rsidRPr="00970DD1">
        <w:rPr>
          <w:szCs w:val="28"/>
        </w:rPr>
        <w:t xml:space="preserve"> титрования, их расчет, построение, ана</w:t>
      </w:r>
      <w:r w:rsidRPr="00970DD1">
        <w:rPr>
          <w:szCs w:val="28"/>
        </w:rPr>
        <w:softHyphen/>
        <w:t>лиз. Влияние различных факторов на скачок титрования (концентрация растворов реагентов, растворимость осадка и др.)</w:t>
      </w:r>
    </w:p>
    <w:p w14:paraId="7ACE5CD9" w14:textId="77777777" w:rsidR="00F97CE5" w:rsidRPr="00970DD1" w:rsidRDefault="00F97CE5" w:rsidP="00CD34CC">
      <w:pPr>
        <w:pStyle w:val="1"/>
        <w:rPr>
          <w:szCs w:val="28"/>
        </w:rPr>
      </w:pPr>
      <w:r w:rsidRPr="00970DD1">
        <w:rPr>
          <w:szCs w:val="28"/>
        </w:rPr>
        <w:t xml:space="preserve">Индикаторы метода </w:t>
      </w:r>
      <w:proofErr w:type="spellStart"/>
      <w:r w:rsidRPr="00970DD1">
        <w:rPr>
          <w:szCs w:val="28"/>
        </w:rPr>
        <w:t>осадительного</w:t>
      </w:r>
      <w:proofErr w:type="spellEnd"/>
      <w:r w:rsidRPr="00970DD1">
        <w:rPr>
          <w:szCs w:val="28"/>
        </w:rPr>
        <w:t xml:space="preserve"> титрования: </w:t>
      </w:r>
      <w:proofErr w:type="spellStart"/>
      <w:r w:rsidRPr="00970DD1">
        <w:rPr>
          <w:szCs w:val="28"/>
        </w:rPr>
        <w:t>осадительные</w:t>
      </w:r>
      <w:proofErr w:type="spellEnd"/>
      <w:r w:rsidRPr="00970DD1">
        <w:rPr>
          <w:szCs w:val="28"/>
        </w:rPr>
        <w:t xml:space="preserve">. </w:t>
      </w:r>
      <w:proofErr w:type="spellStart"/>
      <w:r w:rsidRPr="00970DD1">
        <w:rPr>
          <w:szCs w:val="28"/>
        </w:rPr>
        <w:t>ме</w:t>
      </w:r>
      <w:r w:rsidRPr="00970DD1">
        <w:rPr>
          <w:szCs w:val="28"/>
        </w:rPr>
        <w:softHyphen/>
        <w:t>таллохромные</w:t>
      </w:r>
      <w:proofErr w:type="spellEnd"/>
      <w:r w:rsidRPr="00970DD1">
        <w:rPr>
          <w:szCs w:val="28"/>
        </w:rPr>
        <w:t>, адсорбционные. Условия применения и выбор адсорбцион</w:t>
      </w:r>
      <w:r w:rsidRPr="00970DD1">
        <w:rPr>
          <w:szCs w:val="28"/>
        </w:rPr>
        <w:softHyphen/>
        <w:t>ных индикаторов.</w:t>
      </w:r>
    </w:p>
    <w:p w14:paraId="59CCDF33" w14:textId="77777777" w:rsidR="00F97CE5" w:rsidRPr="00970DD1" w:rsidRDefault="00F97CE5" w:rsidP="00CD34CC">
      <w:pPr>
        <w:pStyle w:val="1"/>
        <w:spacing w:before="180"/>
        <w:rPr>
          <w:b/>
          <w:szCs w:val="28"/>
        </w:rPr>
      </w:pPr>
      <w:r w:rsidRPr="00970DD1">
        <w:rPr>
          <w:b/>
          <w:szCs w:val="28"/>
        </w:rPr>
        <w:t>12.</w:t>
      </w:r>
      <w:r w:rsidRPr="00970DD1">
        <w:rPr>
          <w:szCs w:val="28"/>
        </w:rPr>
        <w:t xml:space="preserve"> </w:t>
      </w:r>
      <w:r w:rsidRPr="00970DD1">
        <w:rPr>
          <w:b/>
          <w:i/>
          <w:szCs w:val="28"/>
        </w:rPr>
        <w:t>Оптические</w:t>
      </w:r>
      <w:r w:rsidRPr="00970DD1">
        <w:rPr>
          <w:b/>
          <w:szCs w:val="28"/>
        </w:rPr>
        <w:t xml:space="preserve"> </w:t>
      </w:r>
      <w:r w:rsidRPr="00970DD1">
        <w:rPr>
          <w:b/>
          <w:i/>
          <w:szCs w:val="28"/>
        </w:rPr>
        <w:t>методы анализа</w:t>
      </w:r>
    </w:p>
    <w:p w14:paraId="239B96CC" w14:textId="77777777" w:rsidR="00F97CE5" w:rsidRPr="00970DD1" w:rsidRDefault="00F97CE5" w:rsidP="00CD34CC">
      <w:pPr>
        <w:pStyle w:val="1"/>
        <w:rPr>
          <w:szCs w:val="28"/>
        </w:rPr>
      </w:pPr>
      <w:r w:rsidRPr="00970DD1">
        <w:rPr>
          <w:szCs w:val="28"/>
        </w:rPr>
        <w:t xml:space="preserve">Общий принцип метода. Классификация оптических методов анализа </w:t>
      </w:r>
      <w:proofErr w:type="gramStart"/>
      <w:r w:rsidRPr="00970DD1">
        <w:rPr>
          <w:noProof/>
          <w:szCs w:val="28"/>
        </w:rPr>
        <w:t>(</w:t>
      </w:r>
      <w:r w:rsidRPr="00970DD1">
        <w:rPr>
          <w:szCs w:val="28"/>
        </w:rPr>
        <w:t xml:space="preserve"> по</w:t>
      </w:r>
      <w:proofErr w:type="gramEnd"/>
      <w:r w:rsidRPr="00970DD1">
        <w:rPr>
          <w:szCs w:val="28"/>
        </w:rPr>
        <w:t xml:space="preserve"> изучаемым объектам, по характеру взаимодействия электромагнитного излучения с веществом,  по используемой области электромагнитного спектра, по природе энергетических переходов)</w:t>
      </w:r>
      <w:r w:rsidRPr="00970DD1">
        <w:rPr>
          <w:noProof/>
          <w:szCs w:val="28"/>
        </w:rPr>
        <w:t>.</w:t>
      </w:r>
    </w:p>
    <w:p w14:paraId="22F4DFD6" w14:textId="77777777" w:rsidR="00F97CE5" w:rsidRPr="00970DD1" w:rsidRDefault="00F97CE5" w:rsidP="00CD34CC">
      <w:pPr>
        <w:pStyle w:val="1"/>
        <w:spacing w:before="180"/>
        <w:ind w:firstLine="840"/>
        <w:rPr>
          <w:szCs w:val="28"/>
        </w:rPr>
      </w:pPr>
      <w:r w:rsidRPr="00970DD1">
        <w:rPr>
          <w:b/>
          <w:i/>
          <w:szCs w:val="28"/>
        </w:rPr>
        <w:t>13. Молекулярный спектральный анализ в ультрафиолетовой и видимой области спектра.</w:t>
      </w:r>
      <w:r w:rsidRPr="00970DD1">
        <w:rPr>
          <w:b/>
          <w:szCs w:val="28"/>
        </w:rPr>
        <w:t xml:space="preserve"> </w:t>
      </w:r>
      <w:r w:rsidRPr="00970DD1">
        <w:rPr>
          <w:szCs w:val="28"/>
        </w:rPr>
        <w:t xml:space="preserve"> Сущность метода. Основные законы </w:t>
      </w:r>
      <w:proofErr w:type="spellStart"/>
      <w:r w:rsidRPr="00970DD1">
        <w:rPr>
          <w:szCs w:val="28"/>
        </w:rPr>
        <w:t>светопоглощения</w:t>
      </w:r>
      <w:proofErr w:type="spellEnd"/>
      <w:r w:rsidRPr="00970DD1">
        <w:rPr>
          <w:szCs w:val="28"/>
        </w:rPr>
        <w:t xml:space="preserve">: закон </w:t>
      </w:r>
      <w:proofErr w:type="spellStart"/>
      <w:r w:rsidRPr="00970DD1">
        <w:rPr>
          <w:szCs w:val="28"/>
        </w:rPr>
        <w:t>Бугера</w:t>
      </w:r>
      <w:proofErr w:type="spellEnd"/>
      <w:r w:rsidRPr="00970DD1">
        <w:rPr>
          <w:szCs w:val="28"/>
        </w:rPr>
        <w:t>-</w:t>
      </w:r>
      <w:proofErr w:type="gramStart"/>
      <w:r w:rsidRPr="00970DD1">
        <w:rPr>
          <w:szCs w:val="28"/>
        </w:rPr>
        <w:t>Ламберта,  закон</w:t>
      </w:r>
      <w:proofErr w:type="gramEnd"/>
      <w:r w:rsidRPr="00970DD1">
        <w:rPr>
          <w:szCs w:val="28"/>
        </w:rPr>
        <w:t xml:space="preserve"> </w:t>
      </w:r>
      <w:proofErr w:type="spellStart"/>
      <w:r w:rsidRPr="00970DD1">
        <w:rPr>
          <w:szCs w:val="28"/>
        </w:rPr>
        <w:t>Бера</w:t>
      </w:r>
      <w:proofErr w:type="spellEnd"/>
      <w:r w:rsidRPr="00970DD1">
        <w:rPr>
          <w:szCs w:val="28"/>
        </w:rPr>
        <w:t xml:space="preserve">,  объединенный закон </w:t>
      </w:r>
      <w:proofErr w:type="spellStart"/>
      <w:r w:rsidRPr="00970DD1">
        <w:rPr>
          <w:szCs w:val="28"/>
        </w:rPr>
        <w:t>светопоглощения</w:t>
      </w:r>
      <w:proofErr w:type="spellEnd"/>
      <w:r w:rsidRPr="00970DD1">
        <w:rPr>
          <w:szCs w:val="28"/>
        </w:rPr>
        <w:t xml:space="preserve">  </w:t>
      </w:r>
      <w:proofErr w:type="spellStart"/>
      <w:r w:rsidRPr="00970DD1">
        <w:rPr>
          <w:szCs w:val="28"/>
        </w:rPr>
        <w:t>Бугера</w:t>
      </w:r>
      <w:proofErr w:type="spellEnd"/>
      <w:r w:rsidRPr="00970DD1">
        <w:rPr>
          <w:szCs w:val="28"/>
        </w:rPr>
        <w:t>-Ламберта-</w:t>
      </w:r>
      <w:proofErr w:type="spellStart"/>
      <w:r w:rsidRPr="00970DD1">
        <w:rPr>
          <w:szCs w:val="28"/>
        </w:rPr>
        <w:t>Бера</w:t>
      </w:r>
      <w:proofErr w:type="spellEnd"/>
      <w:r w:rsidRPr="00970DD1">
        <w:rPr>
          <w:szCs w:val="28"/>
        </w:rPr>
        <w:t>.  Оптическая плотность (А) и светопропускание (Т)</w:t>
      </w:r>
      <w:r w:rsidRPr="00970DD1">
        <w:rPr>
          <w:noProof/>
          <w:szCs w:val="28"/>
        </w:rPr>
        <w:t>,</w:t>
      </w:r>
      <w:r w:rsidRPr="00970DD1">
        <w:rPr>
          <w:szCs w:val="28"/>
        </w:rPr>
        <w:t xml:space="preserve">  связь между ними. Коэффициент поглощения (к) и коэффициент погашения</w:t>
      </w:r>
      <w:r w:rsidRPr="00970DD1">
        <w:rPr>
          <w:noProof/>
          <w:szCs w:val="28"/>
        </w:rPr>
        <w:t xml:space="preserve"> -</w:t>
      </w:r>
      <w:r w:rsidRPr="00970DD1">
        <w:rPr>
          <w:szCs w:val="28"/>
        </w:rPr>
        <w:t xml:space="preserve"> молярный (Е) и удельный </w:t>
      </w:r>
    </w:p>
    <w:p w14:paraId="273BD269" w14:textId="77777777" w:rsidR="00F97CE5" w:rsidRPr="00970DD1" w:rsidRDefault="00F97CE5" w:rsidP="00CD34CC">
      <w:pPr>
        <w:pStyle w:val="1"/>
        <w:rPr>
          <w:szCs w:val="28"/>
        </w:rPr>
      </w:pPr>
      <w:r w:rsidRPr="00970DD1">
        <w:rPr>
          <w:b/>
          <w:i/>
          <w:szCs w:val="28"/>
        </w:rPr>
        <w:t>14. Колориметрия:</w:t>
      </w:r>
      <w:r w:rsidRPr="00970DD1">
        <w:rPr>
          <w:szCs w:val="28"/>
        </w:rPr>
        <w:t xml:space="preserve"> метод стандартных серий,  метод уравнивания окрасок, метод разбавления; их сущность. </w:t>
      </w:r>
      <w:proofErr w:type="spellStart"/>
      <w:r w:rsidRPr="00970DD1">
        <w:rPr>
          <w:b/>
          <w:i/>
          <w:szCs w:val="28"/>
        </w:rPr>
        <w:t>Фотоколориметрия</w:t>
      </w:r>
      <w:proofErr w:type="spellEnd"/>
      <w:r w:rsidRPr="00970DD1">
        <w:rPr>
          <w:b/>
          <w:i/>
          <w:szCs w:val="28"/>
        </w:rPr>
        <w:t xml:space="preserve">, </w:t>
      </w:r>
      <w:proofErr w:type="spellStart"/>
      <w:r w:rsidRPr="00970DD1">
        <w:rPr>
          <w:b/>
          <w:i/>
          <w:szCs w:val="28"/>
        </w:rPr>
        <w:t>фотоэлектроколориметрия</w:t>
      </w:r>
      <w:proofErr w:type="spellEnd"/>
      <w:r w:rsidRPr="00970DD1">
        <w:rPr>
          <w:b/>
          <w:i/>
          <w:szCs w:val="28"/>
        </w:rPr>
        <w:t>:</w:t>
      </w:r>
      <w:r w:rsidRPr="00970DD1">
        <w:rPr>
          <w:szCs w:val="28"/>
        </w:rPr>
        <w:t xml:space="preserve">  их сущность, достоинства и недостатки, применение. </w:t>
      </w:r>
      <w:proofErr w:type="spellStart"/>
      <w:r w:rsidRPr="00970DD1">
        <w:rPr>
          <w:b/>
          <w:i/>
          <w:szCs w:val="28"/>
        </w:rPr>
        <w:t>Спектрофотометрия</w:t>
      </w:r>
      <w:proofErr w:type="spellEnd"/>
      <w:r w:rsidRPr="00970DD1">
        <w:rPr>
          <w:b/>
          <w:noProof/>
          <w:szCs w:val="28"/>
        </w:rPr>
        <w:t>.</w:t>
      </w:r>
      <w:r w:rsidRPr="00970DD1">
        <w:rPr>
          <w:szCs w:val="28"/>
        </w:rPr>
        <w:t xml:space="preserve"> Сущность метода, достоинства и недостатки, применение</w:t>
      </w:r>
      <w:r w:rsidRPr="00970DD1">
        <w:rPr>
          <w:noProof/>
          <w:szCs w:val="28"/>
        </w:rPr>
        <w:t xml:space="preserve">. </w:t>
      </w:r>
      <w:r w:rsidRPr="00970DD1">
        <w:rPr>
          <w:b/>
          <w:i/>
          <w:szCs w:val="28"/>
        </w:rPr>
        <w:t>Люминесцентный анализ.</w:t>
      </w:r>
      <w:r w:rsidRPr="00970DD1">
        <w:rPr>
          <w:szCs w:val="28"/>
        </w:rPr>
        <w:t xml:space="preserve"> Сущность метода. Классификация различных видов люминесценции. </w:t>
      </w:r>
      <w:r w:rsidRPr="00970DD1">
        <w:rPr>
          <w:b/>
          <w:i/>
          <w:szCs w:val="28"/>
        </w:rPr>
        <w:t>Флуоресцентный анализ.</w:t>
      </w:r>
      <w:r w:rsidRPr="00970DD1">
        <w:rPr>
          <w:szCs w:val="28"/>
        </w:rPr>
        <w:t xml:space="preserve"> Природа флуоресценции. Основные харак</w:t>
      </w:r>
      <w:r w:rsidRPr="00970DD1">
        <w:rPr>
          <w:szCs w:val="28"/>
        </w:rPr>
        <w:softHyphen/>
        <w:t>теристики и закономерности  люминесценции:  спектр  флуоресценции, закон Стокса-</w:t>
      </w:r>
      <w:proofErr w:type="spellStart"/>
      <w:r w:rsidRPr="00970DD1">
        <w:rPr>
          <w:szCs w:val="28"/>
        </w:rPr>
        <w:t>Ломмеля</w:t>
      </w:r>
      <w:proofErr w:type="spellEnd"/>
      <w:r w:rsidRPr="00970DD1">
        <w:rPr>
          <w:szCs w:val="28"/>
        </w:rPr>
        <w:t xml:space="preserve">,  правило зеркальной симметрии Левшина, квантовый выход флуоресценции, закономерность </w:t>
      </w:r>
      <w:proofErr w:type="spellStart"/>
      <w:r w:rsidRPr="00970DD1">
        <w:rPr>
          <w:szCs w:val="28"/>
        </w:rPr>
        <w:t>С.И.Вавилова</w:t>
      </w:r>
      <w:proofErr w:type="spellEnd"/>
      <w:r w:rsidRPr="00970DD1">
        <w:rPr>
          <w:szCs w:val="28"/>
        </w:rPr>
        <w:t>.</w:t>
      </w:r>
    </w:p>
    <w:p w14:paraId="3D03CC6E" w14:textId="77777777" w:rsidR="00F97CE5" w:rsidRPr="00970DD1" w:rsidRDefault="00F97CE5" w:rsidP="00CD34CC">
      <w:pPr>
        <w:pStyle w:val="1"/>
        <w:rPr>
          <w:szCs w:val="28"/>
        </w:rPr>
      </w:pPr>
      <w:r w:rsidRPr="00970DD1">
        <w:rPr>
          <w:b/>
          <w:i/>
          <w:szCs w:val="28"/>
        </w:rPr>
        <w:t>15. Ионообменная хроматография.</w:t>
      </w:r>
      <w:r w:rsidRPr="00970DD1">
        <w:rPr>
          <w:szCs w:val="28"/>
        </w:rPr>
        <w:t xml:space="preserve">  </w:t>
      </w:r>
      <w:r>
        <w:rPr>
          <w:szCs w:val="28"/>
        </w:rPr>
        <w:t>Сущность метода. Иониты. Ионооб</w:t>
      </w:r>
      <w:r w:rsidRPr="00970DD1">
        <w:rPr>
          <w:szCs w:val="28"/>
        </w:rPr>
        <w:t>менное равновесие.  Методы ионообменной хроматографии.  Применение ионообменной хроматографии.</w:t>
      </w:r>
    </w:p>
    <w:p w14:paraId="55C659F9" w14:textId="77777777" w:rsidR="00F97CE5" w:rsidRPr="00970DD1" w:rsidRDefault="00F97CE5" w:rsidP="00CD34CC">
      <w:pPr>
        <w:pStyle w:val="1"/>
        <w:rPr>
          <w:szCs w:val="28"/>
        </w:rPr>
      </w:pPr>
      <w:r w:rsidRPr="00970DD1">
        <w:rPr>
          <w:b/>
          <w:i/>
          <w:szCs w:val="28"/>
        </w:rPr>
        <w:t>16. Газовая (газожидкостная и газо-адсорбционная) хроматография.</w:t>
      </w:r>
      <w:r w:rsidRPr="00970DD1">
        <w:rPr>
          <w:i/>
          <w:szCs w:val="28"/>
        </w:rPr>
        <w:t xml:space="preserve"> </w:t>
      </w:r>
      <w:r w:rsidRPr="00970DD1">
        <w:rPr>
          <w:szCs w:val="28"/>
        </w:rPr>
        <w:t>Сущность метода.  Понятие о теории метода. Параметры удерживания. Параметры разделения (степень разделения, коэффициент разделения</w:t>
      </w:r>
      <w:r>
        <w:rPr>
          <w:szCs w:val="28"/>
        </w:rPr>
        <w:t>, число-теоретических тарелок).</w:t>
      </w:r>
      <w:r w:rsidRPr="00970DD1">
        <w:rPr>
          <w:szCs w:val="28"/>
        </w:rPr>
        <w:t xml:space="preserve"> Влияние температуры на разделение. Практика </w:t>
      </w:r>
      <w:r w:rsidRPr="00970DD1">
        <w:rPr>
          <w:szCs w:val="28"/>
        </w:rPr>
        <w:lastRenderedPageBreak/>
        <w:t xml:space="preserve">метода, особенности проведения </w:t>
      </w:r>
      <w:proofErr w:type="spellStart"/>
      <w:r w:rsidRPr="00970DD1">
        <w:rPr>
          <w:szCs w:val="28"/>
        </w:rPr>
        <w:t>хроматографирования</w:t>
      </w:r>
      <w:proofErr w:type="spellEnd"/>
      <w:r w:rsidRPr="00970DD1">
        <w:rPr>
          <w:szCs w:val="28"/>
        </w:rPr>
        <w:t>. Методы количественной обработки хроматографии (абсолютной калибровки, внутренней нормализации, внутреннего стандарта).</w:t>
      </w:r>
    </w:p>
    <w:p w14:paraId="35768045" w14:textId="77777777" w:rsidR="00F97CE5" w:rsidRPr="00970DD1" w:rsidRDefault="00F97CE5" w:rsidP="00CD34CC">
      <w:pPr>
        <w:pStyle w:val="1"/>
        <w:rPr>
          <w:szCs w:val="28"/>
        </w:rPr>
      </w:pPr>
      <w:r w:rsidRPr="00970DD1">
        <w:rPr>
          <w:b/>
          <w:i/>
          <w:szCs w:val="28"/>
        </w:rPr>
        <w:t>17. Жидкостная хроматография: в</w:t>
      </w:r>
      <w:r>
        <w:rPr>
          <w:b/>
          <w:i/>
          <w:szCs w:val="28"/>
        </w:rPr>
        <w:t>ысокоэффективная жидкостная хро</w:t>
      </w:r>
      <w:r w:rsidRPr="00970DD1">
        <w:rPr>
          <w:b/>
          <w:i/>
          <w:szCs w:val="28"/>
        </w:rPr>
        <w:t>матография.</w:t>
      </w:r>
      <w:r w:rsidRPr="00970DD1">
        <w:rPr>
          <w:b/>
          <w:szCs w:val="28"/>
        </w:rPr>
        <w:t xml:space="preserve"> </w:t>
      </w:r>
      <w:r w:rsidRPr="00970DD1">
        <w:rPr>
          <w:szCs w:val="28"/>
        </w:rPr>
        <w:t>Сущность метода.  Пр</w:t>
      </w:r>
      <w:r>
        <w:rPr>
          <w:szCs w:val="28"/>
        </w:rPr>
        <w:t>именение  высокоэффективной жид</w:t>
      </w:r>
      <w:r w:rsidRPr="00970DD1">
        <w:rPr>
          <w:szCs w:val="28"/>
        </w:rPr>
        <w:t>костной хроматографии в фармации.</w:t>
      </w:r>
    </w:p>
    <w:p w14:paraId="1E23B69A" w14:textId="77777777" w:rsidR="00F97CE5" w:rsidRPr="00970DD1" w:rsidRDefault="00F97CE5" w:rsidP="00CD34CC">
      <w:pPr>
        <w:pStyle w:val="1"/>
        <w:rPr>
          <w:b/>
          <w:szCs w:val="28"/>
        </w:rPr>
      </w:pPr>
      <w:r w:rsidRPr="00970DD1">
        <w:rPr>
          <w:b/>
          <w:i/>
          <w:szCs w:val="28"/>
        </w:rPr>
        <w:t>18. Электрохимические методы анализа.</w:t>
      </w:r>
    </w:p>
    <w:p w14:paraId="5B20FC1F" w14:textId="77777777" w:rsidR="00F97CE5" w:rsidRPr="00970DD1" w:rsidRDefault="00F97CE5" w:rsidP="00CD34CC">
      <w:pPr>
        <w:pStyle w:val="1"/>
        <w:ind w:firstLine="720"/>
        <w:rPr>
          <w:szCs w:val="28"/>
        </w:rPr>
      </w:pPr>
      <w:r w:rsidRPr="00970DD1">
        <w:rPr>
          <w:szCs w:val="28"/>
        </w:rPr>
        <w:t>Общие понятия.  Классификация электрохимических методов ан</w:t>
      </w:r>
      <w:r>
        <w:rPr>
          <w:szCs w:val="28"/>
        </w:rPr>
        <w:t>а</w:t>
      </w:r>
      <w:r>
        <w:rPr>
          <w:szCs w:val="28"/>
        </w:rPr>
        <w:softHyphen/>
        <w:t xml:space="preserve">лиза. Методы  без  наложения </w:t>
      </w:r>
      <w:r w:rsidRPr="00970DD1">
        <w:rPr>
          <w:szCs w:val="28"/>
        </w:rPr>
        <w:t>и с наложением внешнего потенциала:</w:t>
      </w:r>
    </w:p>
    <w:p w14:paraId="1B752AB9" w14:textId="77777777" w:rsidR="00F97CE5" w:rsidRPr="00970DD1" w:rsidRDefault="00F97CE5" w:rsidP="00CD34CC">
      <w:pPr>
        <w:pStyle w:val="1"/>
        <w:ind w:firstLine="0"/>
        <w:jc w:val="left"/>
        <w:rPr>
          <w:szCs w:val="28"/>
        </w:rPr>
      </w:pPr>
      <w:r w:rsidRPr="00970DD1">
        <w:rPr>
          <w:szCs w:val="28"/>
        </w:rPr>
        <w:t>прямые и косвенные электрохимические методы.</w:t>
      </w:r>
    </w:p>
    <w:p w14:paraId="78F4BF8A" w14:textId="77777777" w:rsidR="00F97CE5" w:rsidRPr="00970DD1" w:rsidRDefault="00F97CE5" w:rsidP="00CD34CC">
      <w:pPr>
        <w:pStyle w:val="1"/>
        <w:rPr>
          <w:szCs w:val="28"/>
        </w:rPr>
      </w:pPr>
      <w:r w:rsidRPr="00970DD1">
        <w:rPr>
          <w:b/>
          <w:i/>
          <w:szCs w:val="28"/>
        </w:rPr>
        <w:t>19. Потенциометрический анализ</w:t>
      </w:r>
      <w:r w:rsidRPr="00970DD1">
        <w:rPr>
          <w:b/>
          <w:i/>
          <w:noProof/>
          <w:szCs w:val="28"/>
        </w:rPr>
        <w:t xml:space="preserve"> (</w:t>
      </w:r>
      <w:r w:rsidRPr="00970DD1">
        <w:rPr>
          <w:b/>
          <w:i/>
          <w:szCs w:val="28"/>
        </w:rPr>
        <w:t>потенциометрия)</w:t>
      </w:r>
      <w:r w:rsidRPr="00970DD1">
        <w:rPr>
          <w:b/>
          <w:i/>
          <w:noProof/>
          <w:szCs w:val="28"/>
        </w:rPr>
        <w:t>.</w:t>
      </w:r>
      <w:r w:rsidRPr="00970DD1">
        <w:rPr>
          <w:szCs w:val="28"/>
        </w:rPr>
        <w:t xml:space="preserve"> Принцип метода. Определение концентрации анализируемого вещества в прямой потенциометрии (метод </w:t>
      </w:r>
      <w:proofErr w:type="spellStart"/>
      <w:r w:rsidRPr="00970DD1">
        <w:rPr>
          <w:szCs w:val="28"/>
        </w:rPr>
        <w:t>градуировочного</w:t>
      </w:r>
      <w:proofErr w:type="spellEnd"/>
      <w:r w:rsidRPr="00970DD1">
        <w:rPr>
          <w:szCs w:val="28"/>
        </w:rPr>
        <w:t xml:space="preserve"> </w:t>
      </w:r>
      <w:r>
        <w:rPr>
          <w:szCs w:val="28"/>
        </w:rPr>
        <w:t>графика, метод стандартных доба</w:t>
      </w:r>
      <w:r w:rsidRPr="00970DD1">
        <w:rPr>
          <w:szCs w:val="28"/>
        </w:rPr>
        <w:t>вок). Применение прямой потенциометрии.</w:t>
      </w:r>
    </w:p>
    <w:p w14:paraId="60650425" w14:textId="77777777" w:rsidR="00F97CE5" w:rsidRPr="00DF770C" w:rsidRDefault="00F97CE5" w:rsidP="00CD34CC">
      <w:pPr>
        <w:pStyle w:val="1"/>
        <w:rPr>
          <w:szCs w:val="28"/>
        </w:rPr>
      </w:pPr>
      <w:r w:rsidRPr="00970DD1">
        <w:t xml:space="preserve">Потенциометрическое титрование. Сущность метода. Кривые </w:t>
      </w:r>
      <w:proofErr w:type="spellStart"/>
      <w:proofErr w:type="gramStart"/>
      <w:r w:rsidRPr="00970DD1">
        <w:t>по-тенциометричес</w:t>
      </w:r>
      <w:r>
        <w:t>кого</w:t>
      </w:r>
      <w:proofErr w:type="spellEnd"/>
      <w:proofErr w:type="gramEnd"/>
      <w:r>
        <w:t xml:space="preserve"> титрования (интегральные,</w:t>
      </w:r>
      <w:r w:rsidRPr="00970DD1">
        <w:t xml:space="preserve"> дифференциальные, кривые титрования по методу Грана)</w:t>
      </w:r>
      <w:r w:rsidRPr="00970DD1">
        <w:rPr>
          <w:noProof/>
        </w:rPr>
        <w:t>.</w:t>
      </w:r>
      <w:r w:rsidRPr="00970DD1">
        <w:t xml:space="preserve"> Применение потенциометрического титрования.</w:t>
      </w:r>
    </w:p>
    <w:p w14:paraId="1E5CF8C1" w14:textId="77777777" w:rsidR="00F97CE5" w:rsidRPr="00970DD1" w:rsidRDefault="00F97CE5" w:rsidP="00CD34CC">
      <w:pPr>
        <w:autoSpaceDE w:val="0"/>
        <w:autoSpaceDN w:val="0"/>
        <w:spacing w:line="240" w:lineRule="auto"/>
        <w:jc w:val="center"/>
        <w:rPr>
          <w:rFonts w:ascii="Times New Roman" w:hAnsi="Times New Roman"/>
          <w:b/>
          <w:sz w:val="28"/>
          <w:szCs w:val="28"/>
        </w:rPr>
      </w:pPr>
    </w:p>
    <w:p w14:paraId="6FBFBA82" w14:textId="77777777" w:rsidR="00F97CE5" w:rsidRPr="00970DD1" w:rsidRDefault="00F97CE5" w:rsidP="00CD34CC">
      <w:pPr>
        <w:autoSpaceDE w:val="0"/>
        <w:autoSpaceDN w:val="0"/>
        <w:spacing w:line="240" w:lineRule="auto"/>
        <w:jc w:val="center"/>
        <w:rPr>
          <w:rFonts w:ascii="Times New Roman" w:hAnsi="Times New Roman"/>
          <w:b/>
          <w:sz w:val="28"/>
          <w:szCs w:val="28"/>
        </w:rPr>
      </w:pPr>
      <w:r w:rsidRPr="00970DD1">
        <w:rPr>
          <w:rFonts w:ascii="Times New Roman" w:hAnsi="Times New Roman"/>
          <w:b/>
          <w:bCs/>
          <w:i/>
          <w:iCs/>
          <w:sz w:val="28"/>
          <w:szCs w:val="28"/>
        </w:rPr>
        <w:t xml:space="preserve">РАЗДЕЛ 4. </w:t>
      </w:r>
      <w:r w:rsidRPr="00970DD1">
        <w:rPr>
          <w:rFonts w:ascii="Times New Roman" w:hAnsi="Times New Roman"/>
          <w:b/>
          <w:sz w:val="28"/>
          <w:szCs w:val="28"/>
        </w:rPr>
        <w:t>Органическая химия</w:t>
      </w:r>
    </w:p>
    <w:p w14:paraId="2963087C" w14:textId="77777777" w:rsidR="00F97CE5" w:rsidRPr="00970DD1" w:rsidRDefault="00F97CE5" w:rsidP="00CD34CC">
      <w:pPr>
        <w:pStyle w:val="a6"/>
        <w:jc w:val="both"/>
        <w:rPr>
          <w:sz w:val="28"/>
          <w:szCs w:val="28"/>
        </w:rPr>
      </w:pPr>
      <w:r w:rsidRPr="00970DD1">
        <w:rPr>
          <w:sz w:val="28"/>
          <w:szCs w:val="28"/>
        </w:rPr>
        <w:t xml:space="preserve">1. </w:t>
      </w:r>
      <w:r w:rsidRPr="00970DD1">
        <w:rPr>
          <w:rStyle w:val="ad"/>
          <w:b/>
          <w:bCs/>
          <w:sz w:val="28"/>
          <w:szCs w:val="28"/>
        </w:rPr>
        <w:t>Химическая связь и взаимное влияние атомов органических соединений</w:t>
      </w:r>
    </w:p>
    <w:p w14:paraId="57494F3E" w14:textId="77777777" w:rsidR="00F97CE5" w:rsidRPr="00970DD1" w:rsidRDefault="00F97CE5" w:rsidP="00CD34CC">
      <w:pPr>
        <w:pStyle w:val="a6"/>
        <w:jc w:val="both"/>
        <w:rPr>
          <w:sz w:val="28"/>
          <w:szCs w:val="28"/>
        </w:rPr>
      </w:pPr>
      <w:r w:rsidRPr="00970DD1">
        <w:rPr>
          <w:sz w:val="28"/>
          <w:szCs w:val="28"/>
        </w:rPr>
        <w:t>Химическая связь. Типы химических связей в органических соединениях. Ковалентные σ- и π- связи. Строение двойных и тройных связей; их основные характеристики (длина, энергия, полярность, поляризуемость).</w:t>
      </w:r>
    </w:p>
    <w:p w14:paraId="3271E154" w14:textId="77777777" w:rsidR="00F97CE5" w:rsidRPr="00970DD1" w:rsidRDefault="00F97CE5" w:rsidP="00CD34CC">
      <w:pPr>
        <w:pStyle w:val="a6"/>
        <w:jc w:val="both"/>
        <w:rPr>
          <w:sz w:val="28"/>
          <w:szCs w:val="28"/>
        </w:rPr>
      </w:pPr>
      <w:r w:rsidRPr="00970DD1">
        <w:rPr>
          <w:sz w:val="28"/>
          <w:szCs w:val="28"/>
        </w:rPr>
        <w:t xml:space="preserve">Взаимное влияние атомов в органических молекулах и способы его передачи. Индуктивный эффект. </w:t>
      </w:r>
      <w:proofErr w:type="spellStart"/>
      <w:r w:rsidRPr="00970DD1">
        <w:rPr>
          <w:sz w:val="28"/>
          <w:szCs w:val="28"/>
        </w:rPr>
        <w:t>Электронодонорные</w:t>
      </w:r>
      <w:proofErr w:type="spellEnd"/>
      <w:r w:rsidRPr="00970DD1">
        <w:rPr>
          <w:sz w:val="28"/>
          <w:szCs w:val="28"/>
        </w:rPr>
        <w:t xml:space="preserve"> и электроноакцепторные заместители. π, π- </w:t>
      </w:r>
      <w:proofErr w:type="gramStart"/>
      <w:r w:rsidRPr="00970DD1">
        <w:rPr>
          <w:sz w:val="28"/>
          <w:szCs w:val="28"/>
        </w:rPr>
        <w:t>ρ,π</w:t>
      </w:r>
      <w:proofErr w:type="gramEnd"/>
      <w:r w:rsidRPr="00970DD1">
        <w:rPr>
          <w:sz w:val="28"/>
          <w:szCs w:val="28"/>
        </w:rPr>
        <w:t xml:space="preserve">- сопряжение. Сопряженные системы с открытой и замкнутой цепью. Энергия сопряжения. </w:t>
      </w:r>
      <w:proofErr w:type="spellStart"/>
      <w:r w:rsidRPr="00970DD1">
        <w:rPr>
          <w:sz w:val="28"/>
          <w:szCs w:val="28"/>
        </w:rPr>
        <w:t>Мезомерный</w:t>
      </w:r>
      <w:proofErr w:type="spellEnd"/>
      <w:r w:rsidRPr="00970DD1">
        <w:rPr>
          <w:sz w:val="28"/>
          <w:szCs w:val="28"/>
        </w:rPr>
        <w:t xml:space="preserve"> эффект.</w:t>
      </w:r>
    </w:p>
    <w:p w14:paraId="55DE2B41" w14:textId="77777777" w:rsidR="00F97CE5" w:rsidRPr="00970DD1" w:rsidRDefault="00F97CE5" w:rsidP="00CD34CC">
      <w:pPr>
        <w:pStyle w:val="a6"/>
        <w:jc w:val="both"/>
        <w:rPr>
          <w:sz w:val="28"/>
          <w:szCs w:val="28"/>
        </w:rPr>
      </w:pPr>
      <w:r w:rsidRPr="00970DD1">
        <w:rPr>
          <w:sz w:val="28"/>
          <w:szCs w:val="28"/>
        </w:rPr>
        <w:t xml:space="preserve">2. </w:t>
      </w:r>
      <w:r w:rsidRPr="00970DD1">
        <w:rPr>
          <w:rStyle w:val="ad"/>
          <w:b/>
          <w:bCs/>
          <w:sz w:val="28"/>
          <w:szCs w:val="28"/>
        </w:rPr>
        <w:t>Классификация и номенклатура органических соединений</w:t>
      </w:r>
    </w:p>
    <w:p w14:paraId="472E515A" w14:textId="77777777" w:rsidR="00F97CE5" w:rsidRPr="00970DD1" w:rsidRDefault="00F97CE5" w:rsidP="00CD34CC">
      <w:pPr>
        <w:pStyle w:val="a6"/>
        <w:jc w:val="both"/>
        <w:rPr>
          <w:sz w:val="28"/>
          <w:szCs w:val="28"/>
        </w:rPr>
      </w:pPr>
      <w:r w:rsidRPr="00970DD1">
        <w:rPr>
          <w:sz w:val="28"/>
          <w:szCs w:val="28"/>
        </w:rPr>
        <w:t> Функциональная группа и строение углеродного скелета – основные классификационные признаки органических соединений. Основные классы органических соединений.</w:t>
      </w:r>
    </w:p>
    <w:p w14:paraId="56F3C362" w14:textId="41854C8D" w:rsidR="00F97CE5" w:rsidRDefault="00F97CE5" w:rsidP="00CD34CC">
      <w:pPr>
        <w:pStyle w:val="a6"/>
        <w:jc w:val="both"/>
        <w:rPr>
          <w:sz w:val="28"/>
          <w:szCs w:val="28"/>
        </w:rPr>
      </w:pPr>
      <w:r w:rsidRPr="00970DD1">
        <w:rPr>
          <w:sz w:val="28"/>
          <w:szCs w:val="28"/>
        </w:rPr>
        <w:t xml:space="preserve">Основные принципы современной номенклатуры (номенклатура ИЮПАК). Заместительная и </w:t>
      </w:r>
      <w:proofErr w:type="spellStart"/>
      <w:r w:rsidRPr="00970DD1">
        <w:rPr>
          <w:sz w:val="28"/>
          <w:szCs w:val="28"/>
        </w:rPr>
        <w:t>радикало</w:t>
      </w:r>
      <w:proofErr w:type="spellEnd"/>
      <w:r w:rsidRPr="00970DD1">
        <w:rPr>
          <w:sz w:val="28"/>
          <w:szCs w:val="28"/>
        </w:rPr>
        <w:t>-функциональная номенклатура.</w:t>
      </w:r>
    </w:p>
    <w:p w14:paraId="31D69411" w14:textId="0FFB17A9" w:rsidR="003B7AA2" w:rsidRDefault="003B7AA2" w:rsidP="00CD34CC">
      <w:pPr>
        <w:pStyle w:val="a6"/>
        <w:jc w:val="both"/>
        <w:rPr>
          <w:sz w:val="28"/>
          <w:szCs w:val="28"/>
        </w:rPr>
      </w:pPr>
    </w:p>
    <w:p w14:paraId="082B6C01" w14:textId="04DB1A90" w:rsidR="003B7AA2" w:rsidRPr="00970DD1" w:rsidRDefault="003B7AA2" w:rsidP="00CD34CC">
      <w:pPr>
        <w:pStyle w:val="a6"/>
        <w:jc w:val="both"/>
        <w:rPr>
          <w:sz w:val="28"/>
          <w:szCs w:val="28"/>
        </w:rPr>
      </w:pPr>
    </w:p>
    <w:p w14:paraId="609B70B3" w14:textId="77777777" w:rsidR="00F97CE5" w:rsidRPr="00970DD1" w:rsidRDefault="00F97CE5" w:rsidP="00CD34CC">
      <w:pPr>
        <w:pStyle w:val="a6"/>
        <w:jc w:val="both"/>
        <w:rPr>
          <w:sz w:val="28"/>
          <w:szCs w:val="28"/>
        </w:rPr>
      </w:pPr>
      <w:r w:rsidRPr="00970DD1">
        <w:rPr>
          <w:sz w:val="28"/>
          <w:szCs w:val="28"/>
        </w:rPr>
        <w:lastRenderedPageBreak/>
        <w:t xml:space="preserve">3. </w:t>
      </w:r>
      <w:r w:rsidRPr="00970DD1">
        <w:rPr>
          <w:rStyle w:val="ad"/>
          <w:b/>
          <w:bCs/>
          <w:sz w:val="28"/>
          <w:szCs w:val="28"/>
        </w:rPr>
        <w:t>Пространственное строение органических соединений</w:t>
      </w:r>
    </w:p>
    <w:p w14:paraId="463F64A9" w14:textId="77777777" w:rsidR="00F97CE5" w:rsidRPr="00970DD1" w:rsidRDefault="00F97CE5" w:rsidP="00CD34CC">
      <w:pPr>
        <w:pStyle w:val="a6"/>
        <w:jc w:val="both"/>
        <w:rPr>
          <w:sz w:val="28"/>
          <w:szCs w:val="28"/>
        </w:rPr>
      </w:pPr>
      <w:proofErr w:type="spellStart"/>
      <w:r w:rsidRPr="00970DD1">
        <w:rPr>
          <w:sz w:val="28"/>
          <w:szCs w:val="28"/>
        </w:rPr>
        <w:t>Стереоизомерия</w:t>
      </w:r>
      <w:proofErr w:type="spellEnd"/>
      <w:r w:rsidRPr="00970DD1">
        <w:rPr>
          <w:sz w:val="28"/>
          <w:szCs w:val="28"/>
        </w:rPr>
        <w:t>. Конфигурация. Виды молекулярных моделей. Способы изображения конфигурации: стереохимической формулы, проекционные формулы Фишера.</w:t>
      </w:r>
    </w:p>
    <w:p w14:paraId="090574E0" w14:textId="77777777" w:rsidR="00F97CE5" w:rsidRPr="00970DD1" w:rsidRDefault="00F97CE5" w:rsidP="00CD34CC">
      <w:pPr>
        <w:pStyle w:val="a6"/>
        <w:jc w:val="both"/>
        <w:rPr>
          <w:sz w:val="28"/>
          <w:szCs w:val="28"/>
        </w:rPr>
      </w:pPr>
      <w:r w:rsidRPr="00970DD1">
        <w:rPr>
          <w:sz w:val="28"/>
          <w:szCs w:val="28"/>
        </w:rPr>
        <w:t xml:space="preserve">Конформация как результат вращения вокруг одинарный связи. Факторы, затрудняющие свободное вращение. Конформации соединений с открытой цепью. Изображение конформаций в виде проекционных формул </w:t>
      </w:r>
      <w:proofErr w:type="spellStart"/>
      <w:r w:rsidRPr="00970DD1">
        <w:rPr>
          <w:sz w:val="28"/>
          <w:szCs w:val="28"/>
        </w:rPr>
        <w:t>Ньюмена</w:t>
      </w:r>
      <w:proofErr w:type="spellEnd"/>
      <w:r w:rsidRPr="00970DD1">
        <w:rPr>
          <w:sz w:val="28"/>
          <w:szCs w:val="28"/>
        </w:rPr>
        <w:t>. Виды напряжений (торсионное напряжение, взаимодействие Ван-дер-Ваальса). Энергетическая характеристика заслоненных, скошенных, заторможенных конформаций.</w:t>
      </w:r>
    </w:p>
    <w:p w14:paraId="316161CF" w14:textId="77777777" w:rsidR="00F97CE5" w:rsidRPr="00970DD1" w:rsidRDefault="00F97CE5" w:rsidP="00CD34CC">
      <w:pPr>
        <w:pStyle w:val="a6"/>
        <w:jc w:val="both"/>
        <w:rPr>
          <w:sz w:val="28"/>
          <w:szCs w:val="28"/>
        </w:rPr>
      </w:pPr>
      <w:r w:rsidRPr="00970DD1">
        <w:rPr>
          <w:sz w:val="28"/>
          <w:szCs w:val="28"/>
        </w:rPr>
        <w:t xml:space="preserve">4. </w:t>
      </w:r>
      <w:r w:rsidRPr="00970DD1">
        <w:rPr>
          <w:rStyle w:val="ad"/>
          <w:b/>
          <w:bCs/>
          <w:sz w:val="28"/>
          <w:szCs w:val="28"/>
        </w:rPr>
        <w:t>Современные физико-химические методы установления строения</w:t>
      </w:r>
    </w:p>
    <w:p w14:paraId="7FF21105" w14:textId="77777777" w:rsidR="00F97CE5" w:rsidRPr="00970DD1" w:rsidRDefault="00F97CE5" w:rsidP="00CD34CC">
      <w:pPr>
        <w:pStyle w:val="a6"/>
        <w:jc w:val="both"/>
        <w:rPr>
          <w:sz w:val="28"/>
          <w:szCs w:val="28"/>
        </w:rPr>
      </w:pPr>
      <w:r w:rsidRPr="00970DD1">
        <w:rPr>
          <w:rStyle w:val="ad"/>
          <w:b/>
          <w:bCs/>
          <w:sz w:val="28"/>
          <w:szCs w:val="28"/>
        </w:rPr>
        <w:t> </w:t>
      </w:r>
      <w:r w:rsidRPr="00970DD1">
        <w:rPr>
          <w:sz w:val="28"/>
          <w:szCs w:val="28"/>
        </w:rPr>
        <w:t>Инфракрасная спектроскопия (ИК): типы колебаний атомов в молекуле (валентные, деформационные). Характеристические частоты.</w:t>
      </w:r>
    </w:p>
    <w:p w14:paraId="0483F052" w14:textId="77777777" w:rsidR="00F97CE5" w:rsidRPr="00970DD1" w:rsidRDefault="00F97CE5" w:rsidP="00CD34CC">
      <w:pPr>
        <w:pStyle w:val="a6"/>
        <w:jc w:val="both"/>
        <w:rPr>
          <w:sz w:val="28"/>
          <w:szCs w:val="28"/>
        </w:rPr>
      </w:pPr>
      <w:r w:rsidRPr="00970DD1">
        <w:rPr>
          <w:sz w:val="28"/>
          <w:szCs w:val="28"/>
        </w:rPr>
        <w:t>Электронная спектроскопия (УФ и видимая область): типы электронных переходов и их энергия, основные параметры полос поглощения, смещение полос (батохромный и гипсохромный сдвиг) и их причины.</w:t>
      </w:r>
    </w:p>
    <w:p w14:paraId="54A724DF" w14:textId="77777777" w:rsidR="00F97CE5" w:rsidRPr="00970DD1" w:rsidRDefault="00F97CE5" w:rsidP="00CD34CC">
      <w:pPr>
        <w:pStyle w:val="a6"/>
        <w:jc w:val="both"/>
        <w:rPr>
          <w:sz w:val="28"/>
          <w:szCs w:val="28"/>
        </w:rPr>
      </w:pPr>
      <w:r w:rsidRPr="00970DD1">
        <w:rPr>
          <w:sz w:val="28"/>
          <w:szCs w:val="28"/>
        </w:rPr>
        <w:t>Спектроскопия ядерного магнитного резонанса (ЯМР). Проточный магнитный резонанс: химический сдвиг, спин-спиновое расщепление. Примеры простейших спектров.</w:t>
      </w:r>
    </w:p>
    <w:p w14:paraId="2B3E69DC" w14:textId="77777777" w:rsidR="00F97CE5" w:rsidRPr="00970DD1" w:rsidRDefault="00F97CE5" w:rsidP="00CD34CC">
      <w:pPr>
        <w:pStyle w:val="a6"/>
        <w:jc w:val="both"/>
        <w:rPr>
          <w:sz w:val="28"/>
          <w:szCs w:val="28"/>
        </w:rPr>
      </w:pPr>
      <w:r w:rsidRPr="00970DD1">
        <w:rPr>
          <w:sz w:val="28"/>
          <w:szCs w:val="28"/>
        </w:rPr>
        <w:t xml:space="preserve">Масс-спектрометрия: виды ионов (молекулярные, осколочные, </w:t>
      </w:r>
      <w:proofErr w:type="spellStart"/>
      <w:r w:rsidRPr="00970DD1">
        <w:rPr>
          <w:sz w:val="28"/>
          <w:szCs w:val="28"/>
        </w:rPr>
        <w:t>перегруппировочные</w:t>
      </w:r>
      <w:proofErr w:type="spellEnd"/>
      <w:r w:rsidRPr="00970DD1">
        <w:rPr>
          <w:sz w:val="28"/>
          <w:szCs w:val="28"/>
        </w:rPr>
        <w:t>). Изотопный состав. Установление молекулярной формы. Основные типы фрагме</w:t>
      </w:r>
      <w:r>
        <w:rPr>
          <w:sz w:val="28"/>
          <w:szCs w:val="28"/>
        </w:rPr>
        <w:t>нтации. Масс-спектральные серии</w:t>
      </w:r>
      <w:r w:rsidRPr="00970DD1">
        <w:rPr>
          <w:sz w:val="28"/>
          <w:szCs w:val="28"/>
        </w:rPr>
        <w:t xml:space="preserve"> ионов основных классов органических соединений.</w:t>
      </w:r>
    </w:p>
    <w:p w14:paraId="146FF783" w14:textId="77777777" w:rsidR="00F97CE5" w:rsidRPr="00970DD1" w:rsidRDefault="00F97CE5" w:rsidP="00CD34CC">
      <w:pPr>
        <w:pStyle w:val="a6"/>
        <w:jc w:val="both"/>
        <w:rPr>
          <w:sz w:val="28"/>
          <w:szCs w:val="28"/>
        </w:rPr>
      </w:pPr>
      <w:proofErr w:type="spellStart"/>
      <w:r w:rsidRPr="00970DD1">
        <w:rPr>
          <w:sz w:val="28"/>
          <w:szCs w:val="28"/>
        </w:rPr>
        <w:t>Поляриметрия</w:t>
      </w:r>
      <w:proofErr w:type="spellEnd"/>
      <w:r w:rsidRPr="00970DD1">
        <w:rPr>
          <w:sz w:val="28"/>
          <w:szCs w:val="28"/>
        </w:rPr>
        <w:t xml:space="preserve"> и </w:t>
      </w:r>
      <w:proofErr w:type="spellStart"/>
      <w:r w:rsidRPr="00970DD1">
        <w:rPr>
          <w:sz w:val="28"/>
          <w:szCs w:val="28"/>
        </w:rPr>
        <w:t>спектрополяриметрия</w:t>
      </w:r>
      <w:proofErr w:type="spellEnd"/>
      <w:r w:rsidRPr="00970DD1">
        <w:rPr>
          <w:sz w:val="28"/>
          <w:szCs w:val="28"/>
        </w:rPr>
        <w:t xml:space="preserve"> как методы исследования оптически активных соединений.</w:t>
      </w:r>
    </w:p>
    <w:p w14:paraId="26772738" w14:textId="77777777" w:rsidR="00F97CE5" w:rsidRPr="00970DD1" w:rsidRDefault="00F97CE5" w:rsidP="00CD34CC">
      <w:pPr>
        <w:pStyle w:val="a6"/>
        <w:jc w:val="both"/>
        <w:rPr>
          <w:sz w:val="28"/>
          <w:szCs w:val="28"/>
        </w:rPr>
      </w:pPr>
      <w:r w:rsidRPr="00970DD1">
        <w:rPr>
          <w:rStyle w:val="ad"/>
          <w:sz w:val="28"/>
          <w:szCs w:val="28"/>
        </w:rPr>
        <w:t>5</w:t>
      </w:r>
      <w:r w:rsidRPr="00970DD1">
        <w:rPr>
          <w:sz w:val="28"/>
          <w:szCs w:val="28"/>
        </w:rPr>
        <w:t xml:space="preserve">. </w:t>
      </w:r>
      <w:proofErr w:type="spellStart"/>
      <w:r w:rsidRPr="00970DD1">
        <w:rPr>
          <w:rStyle w:val="ad"/>
          <w:b/>
          <w:bCs/>
          <w:sz w:val="28"/>
          <w:szCs w:val="28"/>
        </w:rPr>
        <w:t>Алканы</w:t>
      </w:r>
      <w:proofErr w:type="spellEnd"/>
      <w:r w:rsidRPr="00970DD1">
        <w:rPr>
          <w:rStyle w:val="ad"/>
          <w:b/>
          <w:bCs/>
          <w:sz w:val="28"/>
          <w:szCs w:val="28"/>
        </w:rPr>
        <w:t xml:space="preserve">. </w:t>
      </w:r>
      <w:r w:rsidRPr="00970DD1">
        <w:rPr>
          <w:sz w:val="28"/>
          <w:szCs w:val="28"/>
        </w:rPr>
        <w:t>Классификация органических реакций по направлению (присоединение, замещение, отщепление, перегруппировка). Типы реагентов. Понятие о механизмах реакции (радикальные). Электронное строение промежуточных активных частиц (свободные радикалы). Факторы, определяющие их устойчивость. Реакции радикального замещения (S</w:t>
      </w:r>
      <w:r w:rsidRPr="00970DD1">
        <w:rPr>
          <w:sz w:val="28"/>
          <w:szCs w:val="28"/>
          <w:vertAlign w:val="subscript"/>
        </w:rPr>
        <w:t>R</w:t>
      </w:r>
      <w:r w:rsidRPr="00970DD1">
        <w:rPr>
          <w:sz w:val="28"/>
          <w:szCs w:val="28"/>
        </w:rPr>
        <w:t xml:space="preserve">), механизм. </w:t>
      </w:r>
      <w:proofErr w:type="spellStart"/>
      <w:r w:rsidRPr="00970DD1">
        <w:rPr>
          <w:sz w:val="28"/>
          <w:szCs w:val="28"/>
        </w:rPr>
        <w:t>Региоселиктивность</w:t>
      </w:r>
      <w:proofErr w:type="spellEnd"/>
      <w:r w:rsidRPr="00970DD1">
        <w:rPr>
          <w:sz w:val="28"/>
          <w:szCs w:val="28"/>
        </w:rPr>
        <w:t xml:space="preserve"> радикального замещения. Понятие о цепных процессах. Галогенирование, нитрование. Окисление </w:t>
      </w:r>
      <w:proofErr w:type="spellStart"/>
      <w:r w:rsidRPr="00970DD1">
        <w:rPr>
          <w:sz w:val="28"/>
          <w:szCs w:val="28"/>
        </w:rPr>
        <w:t>алканов</w:t>
      </w:r>
      <w:proofErr w:type="spellEnd"/>
      <w:r w:rsidRPr="00970DD1">
        <w:rPr>
          <w:rStyle w:val="ad"/>
          <w:sz w:val="28"/>
          <w:szCs w:val="28"/>
        </w:rPr>
        <w:t>.</w:t>
      </w:r>
      <w:r w:rsidRPr="00970DD1">
        <w:rPr>
          <w:sz w:val="28"/>
          <w:szCs w:val="28"/>
        </w:rPr>
        <w:t xml:space="preserve"> Вазелиновое масло, парафины. Методы идентификации </w:t>
      </w:r>
      <w:proofErr w:type="spellStart"/>
      <w:r w:rsidRPr="00970DD1">
        <w:rPr>
          <w:sz w:val="28"/>
          <w:szCs w:val="28"/>
        </w:rPr>
        <w:t>алканов</w:t>
      </w:r>
      <w:proofErr w:type="spellEnd"/>
      <w:r w:rsidRPr="00970DD1">
        <w:rPr>
          <w:sz w:val="28"/>
          <w:szCs w:val="28"/>
        </w:rPr>
        <w:t>. Гомологический ряд. Номенклатура. Структурная изомерия. Способы получения. Природные источники углеводородов.</w:t>
      </w:r>
    </w:p>
    <w:p w14:paraId="442865E3" w14:textId="77777777" w:rsidR="00F97CE5" w:rsidRPr="00970DD1" w:rsidRDefault="00F97CE5" w:rsidP="00CD34CC">
      <w:pPr>
        <w:pStyle w:val="a6"/>
        <w:jc w:val="both"/>
        <w:rPr>
          <w:sz w:val="28"/>
          <w:szCs w:val="28"/>
        </w:rPr>
      </w:pPr>
      <w:r w:rsidRPr="00970DD1">
        <w:rPr>
          <w:sz w:val="28"/>
          <w:szCs w:val="28"/>
        </w:rPr>
        <w:lastRenderedPageBreak/>
        <w:t>6</w:t>
      </w:r>
      <w:r w:rsidRPr="00970DD1">
        <w:rPr>
          <w:rStyle w:val="ad"/>
          <w:b/>
          <w:bCs/>
          <w:sz w:val="28"/>
          <w:szCs w:val="28"/>
        </w:rPr>
        <w:t xml:space="preserve">. </w:t>
      </w:r>
      <w:proofErr w:type="spellStart"/>
      <w:r w:rsidRPr="00970DD1">
        <w:rPr>
          <w:rStyle w:val="ad"/>
          <w:b/>
          <w:bCs/>
          <w:sz w:val="28"/>
          <w:szCs w:val="28"/>
        </w:rPr>
        <w:t>Циклоалканы</w:t>
      </w:r>
      <w:proofErr w:type="spellEnd"/>
      <w:r w:rsidRPr="00970DD1">
        <w:rPr>
          <w:rStyle w:val="ad"/>
          <w:b/>
          <w:bCs/>
          <w:sz w:val="28"/>
          <w:szCs w:val="28"/>
        </w:rPr>
        <w:t>.</w:t>
      </w:r>
      <w:r>
        <w:rPr>
          <w:sz w:val="28"/>
          <w:szCs w:val="28"/>
        </w:rPr>
        <w:t xml:space="preserve"> </w:t>
      </w:r>
      <w:r w:rsidRPr="00970DD1">
        <w:rPr>
          <w:sz w:val="28"/>
          <w:szCs w:val="28"/>
        </w:rPr>
        <w:t xml:space="preserve">Номенклатура. Способы получения. Понятие об </w:t>
      </w:r>
      <w:proofErr w:type="spellStart"/>
      <w:r w:rsidRPr="00970DD1">
        <w:rPr>
          <w:sz w:val="28"/>
          <w:szCs w:val="28"/>
        </w:rPr>
        <w:t>электроциклических</w:t>
      </w:r>
      <w:proofErr w:type="spellEnd"/>
      <w:r w:rsidRPr="00970DD1">
        <w:rPr>
          <w:sz w:val="28"/>
          <w:szCs w:val="28"/>
        </w:rPr>
        <w:t xml:space="preserve"> реакциях и реакциях циклоприсоединения. Малые циклы. Электронное строение циклопропана. Особенности свойств малых циклов (реакции присоединения). Обычные циклы. Реакции замещения. Конформации циклогексана. Энергетическое различие конформаций циклогексана (кресло, ванна, </w:t>
      </w:r>
      <w:proofErr w:type="spellStart"/>
      <w:r w:rsidRPr="00970DD1">
        <w:rPr>
          <w:sz w:val="28"/>
          <w:szCs w:val="28"/>
        </w:rPr>
        <w:t>полукресло</w:t>
      </w:r>
      <w:proofErr w:type="spellEnd"/>
      <w:r w:rsidRPr="00970DD1">
        <w:rPr>
          <w:sz w:val="28"/>
          <w:szCs w:val="28"/>
        </w:rPr>
        <w:t>). Виды напряжений. Инверсия монозамещенных производных циклогексана. Аксиальные и экваториальные связи. 1,3-Диаксиальное взаимодействие как причина инверсии цикла. Циклогексановое кольцо в природных и лекарственных веществах (</w:t>
      </w:r>
      <w:proofErr w:type="spellStart"/>
      <w:r w:rsidRPr="00970DD1">
        <w:rPr>
          <w:sz w:val="28"/>
          <w:szCs w:val="28"/>
        </w:rPr>
        <w:t>кверцит</w:t>
      </w:r>
      <w:proofErr w:type="spellEnd"/>
      <w:r w:rsidRPr="00970DD1">
        <w:rPr>
          <w:sz w:val="28"/>
          <w:szCs w:val="28"/>
        </w:rPr>
        <w:t xml:space="preserve">, инозит, хинная кислота, </w:t>
      </w:r>
      <w:proofErr w:type="spellStart"/>
      <w:r w:rsidRPr="00970DD1">
        <w:rPr>
          <w:sz w:val="28"/>
          <w:szCs w:val="28"/>
        </w:rPr>
        <w:t>стрептидин</w:t>
      </w:r>
      <w:proofErr w:type="spellEnd"/>
      <w:r w:rsidRPr="00970DD1">
        <w:rPr>
          <w:sz w:val="28"/>
          <w:szCs w:val="28"/>
        </w:rPr>
        <w:t>). Понятие о полициклических системах (адамантан). Адамантан в основе лекарственных средств.</w:t>
      </w:r>
    </w:p>
    <w:p w14:paraId="5CD9876F" w14:textId="77777777" w:rsidR="00F97CE5" w:rsidRPr="00970DD1" w:rsidRDefault="00F97CE5" w:rsidP="00CD34CC">
      <w:pPr>
        <w:pStyle w:val="a6"/>
        <w:jc w:val="both"/>
        <w:rPr>
          <w:sz w:val="28"/>
          <w:szCs w:val="28"/>
        </w:rPr>
      </w:pPr>
      <w:r w:rsidRPr="00970DD1">
        <w:rPr>
          <w:sz w:val="28"/>
          <w:szCs w:val="28"/>
        </w:rPr>
        <w:t xml:space="preserve">7. </w:t>
      </w:r>
      <w:proofErr w:type="spellStart"/>
      <w:r w:rsidRPr="00970DD1">
        <w:rPr>
          <w:rStyle w:val="ad"/>
          <w:b/>
          <w:bCs/>
          <w:sz w:val="28"/>
          <w:szCs w:val="28"/>
        </w:rPr>
        <w:t>Алкены</w:t>
      </w:r>
      <w:proofErr w:type="spellEnd"/>
      <w:r w:rsidRPr="00970DD1">
        <w:rPr>
          <w:rStyle w:val="ad"/>
          <w:b/>
          <w:bCs/>
          <w:sz w:val="28"/>
          <w:szCs w:val="28"/>
        </w:rPr>
        <w:t>.</w:t>
      </w:r>
      <w:r>
        <w:rPr>
          <w:sz w:val="28"/>
          <w:szCs w:val="28"/>
        </w:rPr>
        <w:t xml:space="preserve"> </w:t>
      </w:r>
      <w:r w:rsidRPr="00970DD1">
        <w:rPr>
          <w:sz w:val="28"/>
          <w:szCs w:val="28"/>
        </w:rPr>
        <w:t>Номенк</w:t>
      </w:r>
      <w:r>
        <w:rPr>
          <w:sz w:val="28"/>
          <w:szCs w:val="28"/>
        </w:rPr>
        <w:t>латура. Структурная изомерия. π</w:t>
      </w:r>
      <w:r w:rsidRPr="00970DD1">
        <w:rPr>
          <w:sz w:val="28"/>
          <w:szCs w:val="28"/>
        </w:rPr>
        <w:t>–</w:t>
      </w:r>
      <w:proofErr w:type="spellStart"/>
      <w:r w:rsidRPr="00970DD1">
        <w:rPr>
          <w:sz w:val="28"/>
          <w:szCs w:val="28"/>
        </w:rPr>
        <w:t>Диастереометия</w:t>
      </w:r>
      <w:proofErr w:type="spellEnd"/>
      <w:r w:rsidRPr="00970DD1">
        <w:rPr>
          <w:sz w:val="28"/>
          <w:szCs w:val="28"/>
        </w:rPr>
        <w:t xml:space="preserve">. Способы получения. Реакция </w:t>
      </w:r>
      <w:proofErr w:type="spellStart"/>
      <w:r w:rsidRPr="00970DD1">
        <w:rPr>
          <w:sz w:val="28"/>
          <w:szCs w:val="28"/>
        </w:rPr>
        <w:t>электрофильного</w:t>
      </w:r>
      <w:proofErr w:type="spellEnd"/>
      <w:r w:rsidRPr="00970DD1">
        <w:rPr>
          <w:sz w:val="28"/>
          <w:szCs w:val="28"/>
        </w:rPr>
        <w:t xml:space="preserve"> присоединения (А</w:t>
      </w:r>
      <w:r w:rsidRPr="00970DD1">
        <w:rPr>
          <w:sz w:val="28"/>
          <w:szCs w:val="28"/>
          <w:vertAlign w:val="subscript"/>
        </w:rPr>
        <w:t>Е</w:t>
      </w:r>
      <w:r w:rsidRPr="00970DD1">
        <w:rPr>
          <w:sz w:val="28"/>
          <w:szCs w:val="28"/>
        </w:rPr>
        <w:t xml:space="preserve">), механизм, пространственная направленность присоединения. Галогенирование, </w:t>
      </w:r>
      <w:proofErr w:type="spellStart"/>
      <w:r w:rsidRPr="00970DD1">
        <w:rPr>
          <w:sz w:val="28"/>
          <w:szCs w:val="28"/>
        </w:rPr>
        <w:t>гидрогалогенирование</w:t>
      </w:r>
      <w:proofErr w:type="spellEnd"/>
      <w:r w:rsidRPr="00970DD1">
        <w:rPr>
          <w:sz w:val="28"/>
          <w:szCs w:val="28"/>
        </w:rPr>
        <w:t xml:space="preserve">, гидратация и роль кислотного катализа. Правило Марковникова, его современная интерпретация. Различные виды окисления </w:t>
      </w:r>
      <w:proofErr w:type="spellStart"/>
      <w:r w:rsidRPr="00970DD1">
        <w:rPr>
          <w:sz w:val="28"/>
          <w:szCs w:val="28"/>
        </w:rPr>
        <w:t>алканов</w:t>
      </w:r>
      <w:proofErr w:type="spellEnd"/>
      <w:r w:rsidRPr="00970DD1">
        <w:rPr>
          <w:sz w:val="28"/>
          <w:szCs w:val="28"/>
        </w:rPr>
        <w:t xml:space="preserve"> (</w:t>
      </w:r>
      <w:proofErr w:type="spellStart"/>
      <w:r w:rsidRPr="00970DD1">
        <w:rPr>
          <w:sz w:val="28"/>
          <w:szCs w:val="28"/>
        </w:rPr>
        <w:t>гидроксилирование</w:t>
      </w:r>
      <w:proofErr w:type="spellEnd"/>
      <w:r w:rsidRPr="00970DD1">
        <w:rPr>
          <w:sz w:val="28"/>
          <w:szCs w:val="28"/>
        </w:rPr>
        <w:t xml:space="preserve">, озонирование, </w:t>
      </w:r>
      <w:proofErr w:type="spellStart"/>
      <w:r w:rsidRPr="00970DD1">
        <w:rPr>
          <w:sz w:val="28"/>
          <w:szCs w:val="28"/>
        </w:rPr>
        <w:t>эпоксилирование</w:t>
      </w:r>
      <w:proofErr w:type="spellEnd"/>
      <w:r w:rsidRPr="00970DD1">
        <w:rPr>
          <w:sz w:val="28"/>
          <w:szCs w:val="28"/>
        </w:rPr>
        <w:t xml:space="preserve">). Каталитическое гидрирование. Реакции радикального присоединения. Реакции нуклеофильного присоединения. Полимеризация. </w:t>
      </w:r>
    </w:p>
    <w:p w14:paraId="202DA297" w14:textId="77777777" w:rsidR="00F97CE5" w:rsidRPr="00970DD1" w:rsidRDefault="00F97CE5" w:rsidP="00CD34CC">
      <w:pPr>
        <w:pStyle w:val="a6"/>
        <w:jc w:val="both"/>
        <w:rPr>
          <w:sz w:val="28"/>
          <w:szCs w:val="28"/>
        </w:rPr>
      </w:pPr>
      <w:r w:rsidRPr="00970DD1">
        <w:rPr>
          <w:sz w:val="28"/>
          <w:szCs w:val="28"/>
        </w:rPr>
        <w:t xml:space="preserve">8. </w:t>
      </w:r>
      <w:r w:rsidRPr="00970DD1">
        <w:rPr>
          <w:rStyle w:val="ad"/>
          <w:b/>
          <w:bCs/>
          <w:sz w:val="28"/>
          <w:szCs w:val="28"/>
        </w:rPr>
        <w:t>Диены.</w:t>
      </w:r>
      <w:r>
        <w:rPr>
          <w:sz w:val="28"/>
          <w:szCs w:val="28"/>
        </w:rPr>
        <w:t xml:space="preserve"> </w:t>
      </w:r>
      <w:r w:rsidRPr="00970DD1">
        <w:rPr>
          <w:sz w:val="28"/>
          <w:szCs w:val="28"/>
        </w:rPr>
        <w:t xml:space="preserve">Номенклатура. Сопряженные диены (бутадиен, изопрен). Реакции </w:t>
      </w:r>
      <w:proofErr w:type="spellStart"/>
      <w:r w:rsidRPr="00970DD1">
        <w:rPr>
          <w:sz w:val="28"/>
          <w:szCs w:val="28"/>
        </w:rPr>
        <w:t>электрофильного</w:t>
      </w:r>
      <w:proofErr w:type="spellEnd"/>
      <w:r w:rsidRPr="00970DD1">
        <w:rPr>
          <w:sz w:val="28"/>
          <w:szCs w:val="28"/>
        </w:rPr>
        <w:t xml:space="preserve"> присоединения и их особенности в ряду 1,3-диенов (</w:t>
      </w:r>
      <w:proofErr w:type="spellStart"/>
      <w:r w:rsidRPr="00970DD1">
        <w:rPr>
          <w:sz w:val="28"/>
          <w:szCs w:val="28"/>
        </w:rPr>
        <w:t>гидрогалогенирование</w:t>
      </w:r>
      <w:proofErr w:type="spellEnd"/>
      <w:r w:rsidRPr="00970DD1">
        <w:rPr>
          <w:sz w:val="28"/>
          <w:szCs w:val="28"/>
        </w:rPr>
        <w:t>, присоединение галогенов). Полимеризация 1,3-диенов. Стереорегулярное строение натурального каучука и гуттаперчи. Работы С.В. Лебедева. Синтетические каучуки. Понятие о сополимерах. Реакция циклоприсоединения (диеновый синтез).</w:t>
      </w:r>
    </w:p>
    <w:p w14:paraId="11C33899" w14:textId="77777777" w:rsidR="00F97CE5" w:rsidRPr="00970DD1" w:rsidRDefault="00F97CE5" w:rsidP="00CD34CC">
      <w:pPr>
        <w:pStyle w:val="a6"/>
        <w:jc w:val="both"/>
        <w:rPr>
          <w:sz w:val="28"/>
          <w:szCs w:val="28"/>
        </w:rPr>
      </w:pPr>
      <w:r w:rsidRPr="00970DD1">
        <w:rPr>
          <w:sz w:val="28"/>
          <w:szCs w:val="28"/>
        </w:rPr>
        <w:t>9</w:t>
      </w:r>
      <w:r w:rsidRPr="00970DD1">
        <w:rPr>
          <w:rStyle w:val="ad"/>
          <w:b/>
          <w:bCs/>
          <w:sz w:val="28"/>
          <w:szCs w:val="28"/>
        </w:rPr>
        <w:t>. Алкины.</w:t>
      </w:r>
      <w:r>
        <w:rPr>
          <w:sz w:val="28"/>
          <w:szCs w:val="28"/>
        </w:rPr>
        <w:t xml:space="preserve"> </w:t>
      </w:r>
      <w:r w:rsidRPr="00970DD1">
        <w:rPr>
          <w:sz w:val="28"/>
          <w:szCs w:val="28"/>
        </w:rPr>
        <w:t xml:space="preserve">Номенклатура. Способы получения. Реакции </w:t>
      </w:r>
      <w:proofErr w:type="spellStart"/>
      <w:r w:rsidRPr="00970DD1">
        <w:rPr>
          <w:sz w:val="28"/>
          <w:szCs w:val="28"/>
        </w:rPr>
        <w:t>электрофильного</w:t>
      </w:r>
      <w:proofErr w:type="spellEnd"/>
      <w:r w:rsidRPr="00970DD1">
        <w:rPr>
          <w:sz w:val="28"/>
          <w:szCs w:val="28"/>
        </w:rPr>
        <w:t xml:space="preserve"> присоединения. Гидратация ацетилена (реакция М.Г. </w:t>
      </w:r>
      <w:proofErr w:type="spellStart"/>
      <w:r w:rsidRPr="00970DD1">
        <w:rPr>
          <w:sz w:val="28"/>
          <w:szCs w:val="28"/>
        </w:rPr>
        <w:t>Кучерова</w:t>
      </w:r>
      <w:proofErr w:type="spellEnd"/>
      <w:r w:rsidRPr="00970DD1">
        <w:rPr>
          <w:sz w:val="28"/>
          <w:szCs w:val="28"/>
        </w:rPr>
        <w:t xml:space="preserve">). Сравнение реакционной способности </w:t>
      </w:r>
      <w:proofErr w:type="spellStart"/>
      <w:r w:rsidRPr="00970DD1">
        <w:rPr>
          <w:sz w:val="28"/>
          <w:szCs w:val="28"/>
        </w:rPr>
        <w:t>алкинов</w:t>
      </w:r>
      <w:proofErr w:type="spellEnd"/>
      <w:r w:rsidRPr="00970DD1">
        <w:rPr>
          <w:sz w:val="28"/>
          <w:szCs w:val="28"/>
        </w:rPr>
        <w:t xml:space="preserve"> и </w:t>
      </w:r>
      <w:proofErr w:type="spellStart"/>
      <w:r w:rsidRPr="00970DD1">
        <w:rPr>
          <w:sz w:val="28"/>
          <w:szCs w:val="28"/>
        </w:rPr>
        <w:t>алкенов</w:t>
      </w:r>
      <w:proofErr w:type="spellEnd"/>
      <w:r w:rsidRPr="00970DD1">
        <w:rPr>
          <w:sz w:val="28"/>
          <w:szCs w:val="28"/>
        </w:rPr>
        <w:t xml:space="preserve"> в реакциях </w:t>
      </w:r>
      <w:proofErr w:type="spellStart"/>
      <w:r w:rsidRPr="00970DD1">
        <w:rPr>
          <w:sz w:val="28"/>
          <w:szCs w:val="28"/>
        </w:rPr>
        <w:t>электрофильного</w:t>
      </w:r>
      <w:proofErr w:type="spellEnd"/>
      <w:r w:rsidRPr="00970DD1">
        <w:rPr>
          <w:sz w:val="28"/>
          <w:szCs w:val="28"/>
        </w:rPr>
        <w:t xml:space="preserve"> присоединения. Реак</w:t>
      </w:r>
      <w:r>
        <w:rPr>
          <w:sz w:val="28"/>
          <w:szCs w:val="28"/>
        </w:rPr>
        <w:t>ции замещения как следствие СН-</w:t>
      </w:r>
      <w:r w:rsidRPr="00970DD1">
        <w:rPr>
          <w:sz w:val="28"/>
          <w:szCs w:val="28"/>
        </w:rPr>
        <w:t xml:space="preserve">кислотных свойств </w:t>
      </w:r>
      <w:proofErr w:type="spellStart"/>
      <w:r w:rsidRPr="00970DD1">
        <w:rPr>
          <w:sz w:val="28"/>
          <w:szCs w:val="28"/>
        </w:rPr>
        <w:t>алкинов</w:t>
      </w:r>
      <w:proofErr w:type="spellEnd"/>
      <w:r w:rsidRPr="00970DD1">
        <w:rPr>
          <w:sz w:val="28"/>
          <w:szCs w:val="28"/>
        </w:rPr>
        <w:t xml:space="preserve">. </w:t>
      </w:r>
      <w:proofErr w:type="spellStart"/>
      <w:r w:rsidRPr="00970DD1">
        <w:rPr>
          <w:sz w:val="28"/>
          <w:szCs w:val="28"/>
        </w:rPr>
        <w:t>Димеризация</w:t>
      </w:r>
      <w:proofErr w:type="spellEnd"/>
      <w:r w:rsidRPr="00970DD1">
        <w:rPr>
          <w:sz w:val="28"/>
          <w:szCs w:val="28"/>
        </w:rPr>
        <w:t xml:space="preserve"> (винилацетилен) и </w:t>
      </w:r>
      <w:proofErr w:type="spellStart"/>
      <w:r w:rsidRPr="00970DD1">
        <w:rPr>
          <w:sz w:val="28"/>
          <w:szCs w:val="28"/>
        </w:rPr>
        <w:t>цикломеризация</w:t>
      </w:r>
      <w:proofErr w:type="spellEnd"/>
      <w:r w:rsidRPr="00970DD1">
        <w:rPr>
          <w:sz w:val="28"/>
          <w:szCs w:val="28"/>
        </w:rPr>
        <w:t xml:space="preserve"> (бензол) ацетилена.</w:t>
      </w:r>
    </w:p>
    <w:p w14:paraId="095F12D6" w14:textId="77777777" w:rsidR="00F97CE5" w:rsidRPr="00970DD1" w:rsidRDefault="00F97CE5" w:rsidP="00CD34CC">
      <w:pPr>
        <w:pStyle w:val="a6"/>
        <w:jc w:val="both"/>
        <w:rPr>
          <w:sz w:val="28"/>
          <w:szCs w:val="28"/>
        </w:rPr>
      </w:pPr>
      <w:r w:rsidRPr="00970DD1">
        <w:rPr>
          <w:sz w:val="28"/>
          <w:szCs w:val="28"/>
        </w:rPr>
        <w:t xml:space="preserve">10. </w:t>
      </w:r>
      <w:r w:rsidRPr="00970DD1">
        <w:rPr>
          <w:rStyle w:val="ad"/>
          <w:b/>
          <w:bCs/>
          <w:sz w:val="28"/>
          <w:szCs w:val="28"/>
        </w:rPr>
        <w:t xml:space="preserve">Арены </w:t>
      </w:r>
      <w:r w:rsidRPr="00970DD1">
        <w:rPr>
          <w:sz w:val="28"/>
          <w:szCs w:val="28"/>
        </w:rPr>
        <w:t>(Ароматические углеводороды). </w:t>
      </w:r>
      <w:proofErr w:type="spellStart"/>
      <w:r w:rsidRPr="00970DD1">
        <w:rPr>
          <w:sz w:val="28"/>
          <w:szCs w:val="28"/>
        </w:rPr>
        <w:t>Моноядерные</w:t>
      </w:r>
      <w:proofErr w:type="spellEnd"/>
      <w:r w:rsidRPr="00970DD1">
        <w:rPr>
          <w:sz w:val="28"/>
          <w:szCs w:val="28"/>
        </w:rPr>
        <w:t xml:space="preserve"> арены. Номенклатура. Электронное строение бензола. Ароматичность. </w:t>
      </w:r>
      <w:proofErr w:type="spellStart"/>
      <w:r w:rsidRPr="00970DD1">
        <w:rPr>
          <w:sz w:val="28"/>
          <w:szCs w:val="28"/>
        </w:rPr>
        <w:t>Правало</w:t>
      </w:r>
      <w:proofErr w:type="spellEnd"/>
      <w:r w:rsidRPr="00970DD1">
        <w:rPr>
          <w:sz w:val="28"/>
          <w:szCs w:val="28"/>
        </w:rPr>
        <w:t xml:space="preserve"> Хюккеля. Способы получения. Реакции </w:t>
      </w:r>
      <w:proofErr w:type="spellStart"/>
      <w:r w:rsidRPr="00970DD1">
        <w:rPr>
          <w:sz w:val="28"/>
          <w:szCs w:val="28"/>
        </w:rPr>
        <w:t>электрофильного</w:t>
      </w:r>
      <w:proofErr w:type="spellEnd"/>
      <w:r w:rsidRPr="00970DD1">
        <w:rPr>
          <w:sz w:val="28"/>
          <w:szCs w:val="28"/>
        </w:rPr>
        <w:t xml:space="preserve"> замещения (S</w:t>
      </w:r>
      <w:r w:rsidRPr="00970DD1">
        <w:rPr>
          <w:sz w:val="28"/>
          <w:szCs w:val="28"/>
          <w:vertAlign w:val="subscript"/>
        </w:rPr>
        <w:t>Е</w:t>
      </w:r>
      <w:r w:rsidRPr="00970DD1">
        <w:rPr>
          <w:sz w:val="28"/>
          <w:szCs w:val="28"/>
        </w:rPr>
        <w:t xml:space="preserve">), механизм. π – и σ -комплексы. Необходимость катализа. Галогенирование, нитрование, сульфирование, </w:t>
      </w:r>
      <w:proofErr w:type="spellStart"/>
      <w:r w:rsidRPr="00970DD1">
        <w:rPr>
          <w:sz w:val="28"/>
          <w:szCs w:val="28"/>
        </w:rPr>
        <w:t>алкилирование</w:t>
      </w:r>
      <w:proofErr w:type="spellEnd"/>
      <w:r w:rsidRPr="00970DD1">
        <w:rPr>
          <w:sz w:val="28"/>
          <w:szCs w:val="28"/>
        </w:rPr>
        <w:t xml:space="preserve">, </w:t>
      </w:r>
      <w:proofErr w:type="spellStart"/>
      <w:r w:rsidRPr="00970DD1">
        <w:rPr>
          <w:sz w:val="28"/>
          <w:szCs w:val="28"/>
        </w:rPr>
        <w:t>ацилирование</w:t>
      </w:r>
      <w:proofErr w:type="spellEnd"/>
      <w:r w:rsidRPr="00970DD1">
        <w:rPr>
          <w:sz w:val="28"/>
          <w:szCs w:val="28"/>
        </w:rPr>
        <w:t xml:space="preserve"> </w:t>
      </w:r>
      <w:proofErr w:type="spellStart"/>
      <w:r w:rsidRPr="00970DD1">
        <w:rPr>
          <w:sz w:val="28"/>
          <w:szCs w:val="28"/>
        </w:rPr>
        <w:t>аренов</w:t>
      </w:r>
      <w:proofErr w:type="spellEnd"/>
      <w:r w:rsidRPr="00970DD1">
        <w:rPr>
          <w:sz w:val="28"/>
          <w:szCs w:val="28"/>
        </w:rPr>
        <w:t xml:space="preserve">. Влияние </w:t>
      </w:r>
      <w:proofErr w:type="spellStart"/>
      <w:r w:rsidRPr="00970DD1">
        <w:rPr>
          <w:sz w:val="28"/>
          <w:szCs w:val="28"/>
        </w:rPr>
        <w:t>электронодонорных</w:t>
      </w:r>
      <w:proofErr w:type="spellEnd"/>
      <w:r w:rsidRPr="00970DD1">
        <w:rPr>
          <w:sz w:val="28"/>
          <w:szCs w:val="28"/>
        </w:rPr>
        <w:t xml:space="preserve"> и электроноакцепторных заместителей на направление и скорость реакций </w:t>
      </w:r>
      <w:proofErr w:type="spellStart"/>
      <w:r w:rsidRPr="00970DD1">
        <w:rPr>
          <w:sz w:val="28"/>
          <w:szCs w:val="28"/>
        </w:rPr>
        <w:t>электрофильного</w:t>
      </w:r>
      <w:proofErr w:type="spellEnd"/>
      <w:r w:rsidRPr="00970DD1">
        <w:rPr>
          <w:sz w:val="28"/>
          <w:szCs w:val="28"/>
        </w:rPr>
        <w:t xml:space="preserve"> замещения. </w:t>
      </w:r>
      <w:proofErr w:type="spellStart"/>
      <w:r w:rsidRPr="00970DD1">
        <w:rPr>
          <w:sz w:val="28"/>
          <w:szCs w:val="28"/>
        </w:rPr>
        <w:t>Ориентанты</w:t>
      </w:r>
      <w:proofErr w:type="spellEnd"/>
      <w:r w:rsidRPr="00970DD1">
        <w:rPr>
          <w:sz w:val="28"/>
          <w:szCs w:val="28"/>
        </w:rPr>
        <w:t xml:space="preserve"> первого и второго рода. Согласованная и несогласованная ориентация. Взаимопревращение ароматических, алифатических </w:t>
      </w:r>
      <w:r>
        <w:rPr>
          <w:sz w:val="28"/>
          <w:szCs w:val="28"/>
        </w:rPr>
        <w:t>и алициклических углеводородов.</w:t>
      </w:r>
    </w:p>
    <w:p w14:paraId="1F6259A3" w14:textId="77777777" w:rsidR="00F97CE5" w:rsidRPr="00970DD1" w:rsidRDefault="00F97CE5" w:rsidP="00CD34CC">
      <w:pPr>
        <w:pStyle w:val="a6"/>
        <w:jc w:val="both"/>
        <w:rPr>
          <w:sz w:val="28"/>
          <w:szCs w:val="28"/>
        </w:rPr>
      </w:pPr>
      <w:r w:rsidRPr="00970DD1">
        <w:rPr>
          <w:sz w:val="28"/>
          <w:szCs w:val="28"/>
        </w:rPr>
        <w:lastRenderedPageBreak/>
        <w:t xml:space="preserve">11. </w:t>
      </w:r>
      <w:r w:rsidRPr="00970DD1">
        <w:rPr>
          <w:rStyle w:val="ad"/>
          <w:b/>
          <w:bCs/>
          <w:sz w:val="28"/>
          <w:szCs w:val="28"/>
        </w:rPr>
        <w:t>Галогенопроизводные.</w:t>
      </w:r>
      <w:r>
        <w:rPr>
          <w:sz w:val="28"/>
          <w:szCs w:val="28"/>
        </w:rPr>
        <w:t xml:space="preserve"> </w:t>
      </w:r>
      <w:r w:rsidRPr="00970DD1">
        <w:rPr>
          <w:sz w:val="28"/>
          <w:szCs w:val="28"/>
        </w:rPr>
        <w:t>Классификация галогенопроизводных в зависимости от числа и расположения атомов галогена и от природы углеводородного радикала. Номенклатура. Изомерия. Изменение физических свойств в зависимости от атомной массы галогена. Способы получения.</w:t>
      </w:r>
    </w:p>
    <w:p w14:paraId="1B15770B" w14:textId="77777777" w:rsidR="00F97CE5" w:rsidRPr="00970DD1" w:rsidRDefault="00F97CE5" w:rsidP="00CD34CC">
      <w:pPr>
        <w:pStyle w:val="a6"/>
        <w:jc w:val="both"/>
        <w:rPr>
          <w:sz w:val="28"/>
          <w:szCs w:val="28"/>
        </w:rPr>
      </w:pPr>
      <w:r w:rsidRPr="00970DD1">
        <w:rPr>
          <w:sz w:val="28"/>
          <w:szCs w:val="28"/>
        </w:rPr>
        <w:t>Характеристика связи углерод-галоген (длина, энергия, полярность, поляризуемость). Реакции нуклеофильного замещения (S</w:t>
      </w:r>
      <w:r w:rsidRPr="00970DD1">
        <w:rPr>
          <w:sz w:val="28"/>
          <w:szCs w:val="28"/>
          <w:vertAlign w:val="subscript"/>
        </w:rPr>
        <w:t xml:space="preserve">R2, </w:t>
      </w:r>
      <w:r w:rsidRPr="00970DD1">
        <w:rPr>
          <w:sz w:val="28"/>
          <w:szCs w:val="28"/>
        </w:rPr>
        <w:t>S</w:t>
      </w:r>
      <w:r w:rsidRPr="00970DD1">
        <w:rPr>
          <w:sz w:val="28"/>
          <w:szCs w:val="28"/>
          <w:vertAlign w:val="subscript"/>
        </w:rPr>
        <w:t>R1</w:t>
      </w:r>
      <w:r w:rsidRPr="00970DD1">
        <w:rPr>
          <w:sz w:val="28"/>
          <w:szCs w:val="28"/>
        </w:rPr>
        <w:t xml:space="preserve">), механизм. </w:t>
      </w:r>
      <w:proofErr w:type="spellStart"/>
      <w:r w:rsidRPr="00970DD1">
        <w:rPr>
          <w:sz w:val="28"/>
          <w:szCs w:val="28"/>
        </w:rPr>
        <w:t>Стериохимический</w:t>
      </w:r>
      <w:proofErr w:type="spellEnd"/>
      <w:r w:rsidRPr="00970DD1">
        <w:rPr>
          <w:sz w:val="28"/>
          <w:szCs w:val="28"/>
        </w:rPr>
        <w:t xml:space="preserve"> результат этих реакций (правила </w:t>
      </w:r>
      <w:proofErr w:type="spellStart"/>
      <w:r w:rsidRPr="00970DD1">
        <w:rPr>
          <w:sz w:val="28"/>
          <w:szCs w:val="28"/>
        </w:rPr>
        <w:t>Ингольда</w:t>
      </w:r>
      <w:proofErr w:type="spellEnd"/>
      <w:r w:rsidRPr="00970DD1">
        <w:rPr>
          <w:sz w:val="28"/>
          <w:szCs w:val="28"/>
        </w:rPr>
        <w:t xml:space="preserve">). Гидролиз, </w:t>
      </w:r>
      <w:proofErr w:type="spellStart"/>
      <w:r w:rsidRPr="00970DD1">
        <w:rPr>
          <w:sz w:val="28"/>
          <w:szCs w:val="28"/>
        </w:rPr>
        <w:t>алкоголиз</w:t>
      </w:r>
      <w:proofErr w:type="spellEnd"/>
      <w:r w:rsidRPr="00970DD1">
        <w:rPr>
          <w:sz w:val="28"/>
          <w:szCs w:val="28"/>
        </w:rPr>
        <w:t xml:space="preserve">, </w:t>
      </w:r>
      <w:proofErr w:type="spellStart"/>
      <w:r w:rsidRPr="00970DD1">
        <w:rPr>
          <w:sz w:val="28"/>
          <w:szCs w:val="28"/>
        </w:rPr>
        <w:t>аммонолиз</w:t>
      </w:r>
      <w:proofErr w:type="spellEnd"/>
      <w:r w:rsidRPr="00970DD1">
        <w:rPr>
          <w:sz w:val="28"/>
          <w:szCs w:val="28"/>
        </w:rPr>
        <w:t xml:space="preserve">, </w:t>
      </w:r>
      <w:proofErr w:type="spellStart"/>
      <w:r w:rsidRPr="00970DD1">
        <w:rPr>
          <w:sz w:val="28"/>
          <w:szCs w:val="28"/>
        </w:rPr>
        <w:t>ацетолиз</w:t>
      </w:r>
      <w:proofErr w:type="spellEnd"/>
      <w:r w:rsidRPr="00970DD1">
        <w:rPr>
          <w:sz w:val="28"/>
          <w:szCs w:val="28"/>
        </w:rPr>
        <w:t xml:space="preserve"> галогенопроизводных; получение нитрилов, нитропроизводных. Реакции отщепления (элиминирования), механизм. </w:t>
      </w:r>
      <w:proofErr w:type="spellStart"/>
      <w:r w:rsidRPr="00970DD1">
        <w:rPr>
          <w:sz w:val="28"/>
          <w:szCs w:val="28"/>
        </w:rPr>
        <w:t>Дигидрогалогенирование</w:t>
      </w:r>
      <w:proofErr w:type="spellEnd"/>
      <w:r w:rsidRPr="00970DD1">
        <w:rPr>
          <w:sz w:val="28"/>
          <w:szCs w:val="28"/>
        </w:rPr>
        <w:t xml:space="preserve">, </w:t>
      </w:r>
      <w:proofErr w:type="spellStart"/>
      <w:r w:rsidRPr="00970DD1">
        <w:rPr>
          <w:sz w:val="28"/>
          <w:szCs w:val="28"/>
        </w:rPr>
        <w:t>дегалогенирование</w:t>
      </w:r>
      <w:proofErr w:type="spellEnd"/>
      <w:r w:rsidRPr="00970DD1">
        <w:rPr>
          <w:sz w:val="28"/>
          <w:szCs w:val="28"/>
        </w:rPr>
        <w:t>. Правило А.М. Зайцева. Конкуренция реакций элиминирования и реакций нуклеофильного замещения.</w:t>
      </w:r>
    </w:p>
    <w:p w14:paraId="218496A6" w14:textId="77777777" w:rsidR="00F97CE5" w:rsidRPr="00970DD1" w:rsidRDefault="00F97CE5" w:rsidP="00CD34CC">
      <w:pPr>
        <w:pStyle w:val="a6"/>
        <w:jc w:val="both"/>
        <w:rPr>
          <w:sz w:val="28"/>
          <w:szCs w:val="28"/>
        </w:rPr>
      </w:pPr>
      <w:r w:rsidRPr="00970DD1">
        <w:rPr>
          <w:sz w:val="28"/>
          <w:szCs w:val="28"/>
        </w:rPr>
        <w:t>Непредельные галогенопроизводные (</w:t>
      </w:r>
      <w:proofErr w:type="spellStart"/>
      <w:r w:rsidRPr="00970DD1">
        <w:rPr>
          <w:sz w:val="28"/>
          <w:szCs w:val="28"/>
        </w:rPr>
        <w:t>алкинилгалогениды</w:t>
      </w:r>
      <w:proofErr w:type="spellEnd"/>
      <w:r w:rsidRPr="00970DD1">
        <w:rPr>
          <w:sz w:val="28"/>
          <w:szCs w:val="28"/>
        </w:rPr>
        <w:t xml:space="preserve">). </w:t>
      </w:r>
      <w:proofErr w:type="spellStart"/>
      <w:r w:rsidRPr="00970DD1">
        <w:rPr>
          <w:sz w:val="28"/>
          <w:szCs w:val="28"/>
        </w:rPr>
        <w:t>Алли</w:t>
      </w:r>
      <w:r>
        <w:rPr>
          <w:sz w:val="28"/>
          <w:szCs w:val="28"/>
        </w:rPr>
        <w:t>л</w:t>
      </w:r>
      <w:proofErr w:type="spellEnd"/>
      <w:r>
        <w:rPr>
          <w:sz w:val="28"/>
          <w:szCs w:val="28"/>
        </w:rPr>
        <w:t xml:space="preserve">- и </w:t>
      </w:r>
      <w:proofErr w:type="spellStart"/>
      <w:r>
        <w:rPr>
          <w:sz w:val="28"/>
          <w:szCs w:val="28"/>
        </w:rPr>
        <w:t>бензилгалогениды</w:t>
      </w:r>
      <w:proofErr w:type="spellEnd"/>
      <w:r>
        <w:rPr>
          <w:sz w:val="28"/>
          <w:szCs w:val="28"/>
        </w:rPr>
        <w:t>, винил- и</w:t>
      </w:r>
      <w:r w:rsidRPr="00970DD1">
        <w:rPr>
          <w:sz w:val="28"/>
          <w:szCs w:val="28"/>
        </w:rPr>
        <w:t xml:space="preserve"> </w:t>
      </w:r>
      <w:proofErr w:type="spellStart"/>
      <w:r w:rsidRPr="00970DD1">
        <w:rPr>
          <w:sz w:val="28"/>
          <w:szCs w:val="28"/>
        </w:rPr>
        <w:t>арилгалогениды</w:t>
      </w:r>
      <w:proofErr w:type="spellEnd"/>
      <w:r w:rsidRPr="00970DD1">
        <w:rPr>
          <w:sz w:val="28"/>
          <w:szCs w:val="28"/>
        </w:rPr>
        <w:t>, причины различной реакционной способности галогена.</w:t>
      </w:r>
    </w:p>
    <w:p w14:paraId="769413E0" w14:textId="77777777" w:rsidR="00F97CE5" w:rsidRPr="00970DD1" w:rsidRDefault="00F97CE5" w:rsidP="00CD34CC">
      <w:pPr>
        <w:pStyle w:val="a6"/>
        <w:jc w:val="both"/>
        <w:rPr>
          <w:sz w:val="28"/>
          <w:szCs w:val="28"/>
        </w:rPr>
      </w:pPr>
      <w:r w:rsidRPr="00970DD1">
        <w:rPr>
          <w:sz w:val="28"/>
          <w:szCs w:val="28"/>
        </w:rPr>
        <w:t xml:space="preserve">12. </w:t>
      </w:r>
      <w:proofErr w:type="spellStart"/>
      <w:r w:rsidRPr="00970DD1">
        <w:rPr>
          <w:rStyle w:val="ad"/>
          <w:b/>
          <w:bCs/>
          <w:sz w:val="28"/>
          <w:szCs w:val="28"/>
        </w:rPr>
        <w:t>Гидроксипроизводные</w:t>
      </w:r>
      <w:proofErr w:type="spellEnd"/>
      <w:r w:rsidRPr="00970DD1">
        <w:rPr>
          <w:rStyle w:val="ad"/>
          <w:b/>
          <w:bCs/>
          <w:sz w:val="28"/>
          <w:szCs w:val="28"/>
        </w:rPr>
        <w:t xml:space="preserve"> и их </w:t>
      </w:r>
      <w:proofErr w:type="spellStart"/>
      <w:r w:rsidRPr="00970DD1">
        <w:rPr>
          <w:rStyle w:val="ad"/>
          <w:b/>
          <w:bCs/>
          <w:sz w:val="28"/>
          <w:szCs w:val="28"/>
        </w:rPr>
        <w:t>тиоаналоги</w:t>
      </w:r>
      <w:proofErr w:type="spellEnd"/>
      <w:r w:rsidRPr="00970DD1">
        <w:rPr>
          <w:rStyle w:val="ad"/>
          <w:b/>
          <w:bCs/>
          <w:sz w:val="28"/>
          <w:szCs w:val="28"/>
        </w:rPr>
        <w:t>.</w:t>
      </w:r>
      <w:r>
        <w:rPr>
          <w:sz w:val="28"/>
          <w:szCs w:val="28"/>
        </w:rPr>
        <w:t xml:space="preserve"> </w:t>
      </w:r>
      <w:r w:rsidRPr="00970DD1">
        <w:rPr>
          <w:sz w:val="28"/>
          <w:szCs w:val="28"/>
        </w:rPr>
        <w:t>Классификация по числу гидроксильных групп и характеру углеводородного радикала. Номенклатура.</w:t>
      </w:r>
    </w:p>
    <w:p w14:paraId="29CB73B5" w14:textId="77777777" w:rsidR="00F97CE5" w:rsidRPr="00970DD1" w:rsidRDefault="00F97CE5" w:rsidP="00CD34CC">
      <w:pPr>
        <w:pStyle w:val="a6"/>
        <w:ind w:firstLine="708"/>
        <w:jc w:val="both"/>
        <w:rPr>
          <w:sz w:val="28"/>
          <w:szCs w:val="28"/>
        </w:rPr>
      </w:pPr>
      <w:r w:rsidRPr="00970DD1">
        <w:rPr>
          <w:sz w:val="28"/>
          <w:szCs w:val="28"/>
        </w:rPr>
        <w:t xml:space="preserve">Одноатомные спирты и фенолы. Изомерия. Способы получения алифатических спиртов. Пути ведения гидроксильной группы в ароматическое ядро (получение фенолов). Кислотно-основные свойства спиртов и фенолов: образование алкоголятов и фенолятов. Нуклеофильные свойства спиртов и фенолов: образование простых и сложных эфиров. Реакции нуклеофильного замещения в спиртах, необходимость кислотного катализа. </w:t>
      </w:r>
    </w:p>
    <w:p w14:paraId="7D22BFFD" w14:textId="77777777" w:rsidR="00F97CE5" w:rsidRPr="00970DD1" w:rsidRDefault="00F97CE5" w:rsidP="00CD34CC">
      <w:pPr>
        <w:pStyle w:val="a6"/>
        <w:ind w:firstLine="708"/>
        <w:jc w:val="both"/>
        <w:rPr>
          <w:sz w:val="28"/>
          <w:szCs w:val="28"/>
        </w:rPr>
      </w:pPr>
      <w:r w:rsidRPr="00970DD1">
        <w:rPr>
          <w:sz w:val="28"/>
          <w:szCs w:val="28"/>
        </w:rPr>
        <w:t xml:space="preserve">Реакция </w:t>
      </w:r>
      <w:proofErr w:type="spellStart"/>
      <w:r w:rsidRPr="00970DD1">
        <w:rPr>
          <w:sz w:val="28"/>
          <w:szCs w:val="28"/>
        </w:rPr>
        <w:t>электрофильного</w:t>
      </w:r>
      <w:proofErr w:type="spellEnd"/>
      <w:r w:rsidRPr="00970DD1">
        <w:rPr>
          <w:sz w:val="28"/>
          <w:szCs w:val="28"/>
        </w:rPr>
        <w:t xml:space="preserve"> замещения в фенолах и нафтолах: нитрование, </w:t>
      </w:r>
      <w:proofErr w:type="spellStart"/>
      <w:r w:rsidRPr="00970DD1">
        <w:rPr>
          <w:sz w:val="28"/>
          <w:szCs w:val="28"/>
        </w:rPr>
        <w:t>нитрозирование</w:t>
      </w:r>
      <w:proofErr w:type="spellEnd"/>
      <w:r w:rsidRPr="00970DD1">
        <w:rPr>
          <w:sz w:val="28"/>
          <w:szCs w:val="28"/>
        </w:rPr>
        <w:t xml:space="preserve">, сульфирование, галогенирование, </w:t>
      </w:r>
      <w:proofErr w:type="spellStart"/>
      <w:r w:rsidRPr="00970DD1">
        <w:rPr>
          <w:sz w:val="28"/>
          <w:szCs w:val="28"/>
        </w:rPr>
        <w:t>алкилирование</w:t>
      </w:r>
      <w:proofErr w:type="spellEnd"/>
      <w:r w:rsidRPr="00970DD1">
        <w:rPr>
          <w:sz w:val="28"/>
          <w:szCs w:val="28"/>
        </w:rPr>
        <w:t xml:space="preserve">, </w:t>
      </w:r>
      <w:proofErr w:type="spellStart"/>
      <w:r w:rsidRPr="00970DD1">
        <w:rPr>
          <w:sz w:val="28"/>
          <w:szCs w:val="28"/>
        </w:rPr>
        <w:t>ацилирование</w:t>
      </w:r>
      <w:proofErr w:type="spellEnd"/>
      <w:r w:rsidRPr="00970DD1">
        <w:rPr>
          <w:sz w:val="28"/>
          <w:szCs w:val="28"/>
        </w:rPr>
        <w:t xml:space="preserve">, </w:t>
      </w:r>
      <w:proofErr w:type="spellStart"/>
      <w:r w:rsidRPr="00970DD1">
        <w:rPr>
          <w:sz w:val="28"/>
          <w:szCs w:val="28"/>
        </w:rPr>
        <w:t>гидроксиметилирование</w:t>
      </w:r>
      <w:proofErr w:type="spellEnd"/>
      <w:r w:rsidRPr="00970DD1">
        <w:rPr>
          <w:sz w:val="28"/>
          <w:szCs w:val="28"/>
        </w:rPr>
        <w:t>. Фенолформальдегидные смолы. Окисление и восстановление фенолов и нафтолов.</w:t>
      </w:r>
    </w:p>
    <w:p w14:paraId="392C59ED" w14:textId="77777777" w:rsidR="00F97CE5" w:rsidRPr="00970DD1" w:rsidRDefault="00F97CE5" w:rsidP="00CD34CC">
      <w:pPr>
        <w:pStyle w:val="a6"/>
        <w:ind w:firstLine="708"/>
        <w:jc w:val="both"/>
        <w:rPr>
          <w:sz w:val="28"/>
          <w:szCs w:val="28"/>
        </w:rPr>
      </w:pPr>
      <w:r w:rsidRPr="00970DD1">
        <w:rPr>
          <w:sz w:val="28"/>
          <w:szCs w:val="28"/>
        </w:rPr>
        <w:t>Многоатомные спирты и фенолы. Способы получения. Химические свойства. Этиленгликоль, глицерин, пирокатехин, резорцин, гидрохинон.</w:t>
      </w:r>
    </w:p>
    <w:p w14:paraId="7582AD3D" w14:textId="77777777" w:rsidR="00F97CE5" w:rsidRPr="00970DD1" w:rsidRDefault="00F97CE5" w:rsidP="00CD34CC">
      <w:pPr>
        <w:pStyle w:val="a6"/>
        <w:jc w:val="both"/>
        <w:rPr>
          <w:sz w:val="28"/>
          <w:szCs w:val="28"/>
        </w:rPr>
      </w:pPr>
      <w:r w:rsidRPr="00970DD1">
        <w:rPr>
          <w:sz w:val="28"/>
          <w:szCs w:val="28"/>
        </w:rPr>
        <w:t xml:space="preserve">13. </w:t>
      </w:r>
      <w:proofErr w:type="spellStart"/>
      <w:r w:rsidRPr="00970DD1">
        <w:rPr>
          <w:rStyle w:val="ad"/>
          <w:b/>
          <w:bCs/>
          <w:sz w:val="28"/>
          <w:szCs w:val="28"/>
        </w:rPr>
        <w:t>Оксосоединени</w:t>
      </w:r>
      <w:proofErr w:type="spellEnd"/>
      <w:r w:rsidRPr="00970DD1">
        <w:rPr>
          <w:rStyle w:val="ad"/>
          <w:b/>
          <w:bCs/>
          <w:sz w:val="28"/>
          <w:szCs w:val="28"/>
        </w:rPr>
        <w:t xml:space="preserve">. </w:t>
      </w:r>
      <w:r w:rsidRPr="00970DD1">
        <w:rPr>
          <w:sz w:val="28"/>
          <w:szCs w:val="28"/>
        </w:rPr>
        <w:t xml:space="preserve">Альдегиды и кетоны. Номенклатура. Изомерия. Физические свойства. Способы получения. Пути прямого введения карбонильной группы в ароматическое ядро: </w:t>
      </w:r>
      <w:proofErr w:type="spellStart"/>
      <w:r w:rsidRPr="00970DD1">
        <w:rPr>
          <w:sz w:val="28"/>
          <w:szCs w:val="28"/>
        </w:rPr>
        <w:t>ацилирование</w:t>
      </w:r>
      <w:proofErr w:type="spellEnd"/>
      <w:r w:rsidRPr="00970DD1">
        <w:rPr>
          <w:sz w:val="28"/>
          <w:szCs w:val="28"/>
        </w:rPr>
        <w:t xml:space="preserve"> (реакции </w:t>
      </w:r>
      <w:proofErr w:type="spellStart"/>
      <w:r w:rsidRPr="00970DD1">
        <w:rPr>
          <w:sz w:val="28"/>
          <w:szCs w:val="28"/>
        </w:rPr>
        <w:t>Фриделя</w:t>
      </w:r>
      <w:proofErr w:type="spellEnd"/>
      <w:r w:rsidRPr="00970DD1">
        <w:rPr>
          <w:sz w:val="28"/>
          <w:szCs w:val="28"/>
        </w:rPr>
        <w:t xml:space="preserve"> – </w:t>
      </w:r>
      <w:proofErr w:type="spellStart"/>
      <w:r w:rsidRPr="00970DD1">
        <w:rPr>
          <w:sz w:val="28"/>
          <w:szCs w:val="28"/>
        </w:rPr>
        <w:t>Крафтса</w:t>
      </w:r>
      <w:proofErr w:type="spellEnd"/>
      <w:r w:rsidRPr="00970DD1">
        <w:rPr>
          <w:sz w:val="28"/>
          <w:szCs w:val="28"/>
        </w:rPr>
        <w:t xml:space="preserve">), </w:t>
      </w:r>
      <w:proofErr w:type="spellStart"/>
      <w:r w:rsidRPr="00970DD1">
        <w:rPr>
          <w:sz w:val="28"/>
          <w:szCs w:val="28"/>
        </w:rPr>
        <w:t>формилирование</w:t>
      </w:r>
      <w:proofErr w:type="spellEnd"/>
      <w:r w:rsidRPr="00970DD1">
        <w:rPr>
          <w:sz w:val="28"/>
          <w:szCs w:val="28"/>
        </w:rPr>
        <w:t xml:space="preserve">. Строение </w:t>
      </w:r>
      <w:proofErr w:type="spellStart"/>
      <w:r w:rsidRPr="00970DD1">
        <w:rPr>
          <w:sz w:val="28"/>
          <w:szCs w:val="28"/>
        </w:rPr>
        <w:t>оксогруппы</w:t>
      </w:r>
      <w:proofErr w:type="spellEnd"/>
      <w:r w:rsidRPr="00970DD1">
        <w:rPr>
          <w:sz w:val="28"/>
          <w:szCs w:val="28"/>
        </w:rPr>
        <w:t>. Сравнительная характеристика С=О и С=С- связи. Реакции нуклеофильного присоединения (А</w:t>
      </w:r>
      <w:r w:rsidRPr="00970DD1">
        <w:rPr>
          <w:sz w:val="28"/>
          <w:szCs w:val="28"/>
          <w:vertAlign w:val="subscript"/>
        </w:rPr>
        <w:t>N</w:t>
      </w:r>
      <w:r w:rsidRPr="00970DD1">
        <w:rPr>
          <w:sz w:val="28"/>
          <w:szCs w:val="28"/>
        </w:rPr>
        <w:t xml:space="preserve">), механизм. Присоединение </w:t>
      </w:r>
      <w:proofErr w:type="gramStart"/>
      <w:r w:rsidRPr="00970DD1">
        <w:rPr>
          <w:sz w:val="28"/>
          <w:szCs w:val="28"/>
        </w:rPr>
        <w:t>магний- органических</w:t>
      </w:r>
      <w:proofErr w:type="gramEnd"/>
      <w:r w:rsidRPr="00970DD1">
        <w:rPr>
          <w:sz w:val="28"/>
          <w:szCs w:val="28"/>
        </w:rPr>
        <w:t xml:space="preserve"> соединений</w:t>
      </w:r>
      <w:r w:rsidRPr="00970DD1">
        <w:rPr>
          <w:rStyle w:val="ad"/>
          <w:sz w:val="28"/>
          <w:szCs w:val="28"/>
        </w:rPr>
        <w:t xml:space="preserve">. </w:t>
      </w:r>
      <w:r w:rsidRPr="00970DD1">
        <w:rPr>
          <w:sz w:val="28"/>
          <w:szCs w:val="28"/>
        </w:rPr>
        <w:t xml:space="preserve">Различие в реакционной способности альдегидов и кетонов. Восстановление, присоединение воды, гидросульфита натрия. Получение </w:t>
      </w:r>
      <w:proofErr w:type="spellStart"/>
      <w:r w:rsidRPr="00970DD1">
        <w:rPr>
          <w:sz w:val="28"/>
          <w:szCs w:val="28"/>
        </w:rPr>
        <w:t>полуацеталей</w:t>
      </w:r>
      <w:proofErr w:type="spellEnd"/>
      <w:r w:rsidRPr="00970DD1">
        <w:rPr>
          <w:sz w:val="28"/>
          <w:szCs w:val="28"/>
        </w:rPr>
        <w:t xml:space="preserve"> и </w:t>
      </w:r>
      <w:proofErr w:type="spellStart"/>
      <w:r w:rsidRPr="00970DD1">
        <w:rPr>
          <w:sz w:val="28"/>
          <w:szCs w:val="28"/>
        </w:rPr>
        <w:t>ацеталей</w:t>
      </w:r>
      <w:proofErr w:type="spellEnd"/>
      <w:r w:rsidRPr="00970DD1">
        <w:rPr>
          <w:sz w:val="28"/>
          <w:szCs w:val="28"/>
        </w:rPr>
        <w:t>; роль кислотного катализа. Реакция окисления- восстановления (</w:t>
      </w:r>
      <w:proofErr w:type="spellStart"/>
      <w:r w:rsidRPr="00970DD1">
        <w:rPr>
          <w:sz w:val="28"/>
          <w:szCs w:val="28"/>
        </w:rPr>
        <w:t>диспропорционирования</w:t>
      </w:r>
      <w:proofErr w:type="spellEnd"/>
      <w:r w:rsidRPr="00970DD1">
        <w:rPr>
          <w:sz w:val="28"/>
          <w:szCs w:val="28"/>
        </w:rPr>
        <w:t xml:space="preserve"> формальдегида, реакция </w:t>
      </w:r>
      <w:proofErr w:type="spellStart"/>
      <w:r w:rsidRPr="00970DD1">
        <w:rPr>
          <w:sz w:val="28"/>
          <w:szCs w:val="28"/>
        </w:rPr>
        <w:t>Канницаро</w:t>
      </w:r>
      <w:proofErr w:type="spellEnd"/>
      <w:r w:rsidRPr="00970DD1">
        <w:rPr>
          <w:sz w:val="28"/>
          <w:szCs w:val="28"/>
        </w:rPr>
        <w:t xml:space="preserve">), механизм. </w:t>
      </w:r>
      <w:r w:rsidRPr="00970DD1">
        <w:rPr>
          <w:sz w:val="28"/>
          <w:szCs w:val="28"/>
        </w:rPr>
        <w:lastRenderedPageBreak/>
        <w:t xml:space="preserve">Влияние </w:t>
      </w:r>
      <w:proofErr w:type="spellStart"/>
      <w:r w:rsidRPr="00970DD1">
        <w:rPr>
          <w:sz w:val="28"/>
          <w:szCs w:val="28"/>
        </w:rPr>
        <w:t>оксогруппы</w:t>
      </w:r>
      <w:proofErr w:type="spellEnd"/>
      <w:r w:rsidRPr="00970DD1">
        <w:rPr>
          <w:sz w:val="28"/>
          <w:szCs w:val="28"/>
        </w:rPr>
        <w:t xml:space="preserve"> на углеводородный радикал. </w:t>
      </w:r>
      <w:proofErr w:type="spellStart"/>
      <w:r w:rsidRPr="00970DD1">
        <w:rPr>
          <w:sz w:val="28"/>
          <w:szCs w:val="28"/>
        </w:rPr>
        <w:t>Альдольное</w:t>
      </w:r>
      <w:proofErr w:type="spellEnd"/>
      <w:r w:rsidRPr="00970DD1">
        <w:rPr>
          <w:sz w:val="28"/>
          <w:szCs w:val="28"/>
        </w:rPr>
        <w:t xml:space="preserve"> присоединение (конденсация) и </w:t>
      </w:r>
      <w:proofErr w:type="spellStart"/>
      <w:r w:rsidRPr="00970DD1">
        <w:rPr>
          <w:sz w:val="28"/>
          <w:szCs w:val="28"/>
        </w:rPr>
        <w:t>галоформные</w:t>
      </w:r>
      <w:proofErr w:type="spellEnd"/>
      <w:r w:rsidRPr="00970DD1">
        <w:rPr>
          <w:sz w:val="28"/>
          <w:szCs w:val="28"/>
        </w:rPr>
        <w:t xml:space="preserve"> реакции как следствие СН- кислотности в α – положении к </w:t>
      </w:r>
      <w:proofErr w:type="spellStart"/>
      <w:r w:rsidRPr="00970DD1">
        <w:rPr>
          <w:sz w:val="28"/>
          <w:szCs w:val="28"/>
        </w:rPr>
        <w:t>оксогруппе</w:t>
      </w:r>
      <w:proofErr w:type="spellEnd"/>
      <w:r w:rsidRPr="00970DD1">
        <w:rPr>
          <w:sz w:val="28"/>
          <w:szCs w:val="28"/>
        </w:rPr>
        <w:t xml:space="preserve">. </w:t>
      </w:r>
      <w:proofErr w:type="spellStart"/>
      <w:r w:rsidRPr="00970DD1">
        <w:rPr>
          <w:sz w:val="28"/>
          <w:szCs w:val="28"/>
        </w:rPr>
        <w:t>Иодоформная</w:t>
      </w:r>
      <w:proofErr w:type="spellEnd"/>
      <w:r w:rsidRPr="00970DD1">
        <w:rPr>
          <w:sz w:val="28"/>
          <w:szCs w:val="28"/>
        </w:rPr>
        <w:t xml:space="preserve"> проба. Механизм </w:t>
      </w:r>
      <w:proofErr w:type="spellStart"/>
      <w:r w:rsidRPr="00970DD1">
        <w:rPr>
          <w:sz w:val="28"/>
          <w:szCs w:val="28"/>
        </w:rPr>
        <w:t>альдольной</w:t>
      </w:r>
      <w:proofErr w:type="spellEnd"/>
      <w:r w:rsidRPr="00970DD1">
        <w:rPr>
          <w:sz w:val="28"/>
          <w:szCs w:val="28"/>
        </w:rPr>
        <w:t xml:space="preserve"> конденсации в биохимических процессах. </w:t>
      </w:r>
      <w:proofErr w:type="spellStart"/>
      <w:r w:rsidRPr="00970DD1">
        <w:rPr>
          <w:sz w:val="28"/>
          <w:szCs w:val="28"/>
        </w:rPr>
        <w:t>Кротоновая</w:t>
      </w:r>
      <w:proofErr w:type="spellEnd"/>
      <w:r w:rsidRPr="00970DD1">
        <w:rPr>
          <w:sz w:val="28"/>
          <w:szCs w:val="28"/>
        </w:rPr>
        <w:t xml:space="preserve"> конденсация. Реакция серебряного зеркала, реакция с гидроксидом меди (II). Полимеризация альдегидов. </w:t>
      </w:r>
      <w:proofErr w:type="spellStart"/>
      <w:r w:rsidRPr="00970DD1">
        <w:rPr>
          <w:sz w:val="28"/>
          <w:szCs w:val="28"/>
        </w:rPr>
        <w:t>Параформ</w:t>
      </w:r>
      <w:proofErr w:type="spellEnd"/>
      <w:r w:rsidRPr="00970DD1">
        <w:rPr>
          <w:sz w:val="28"/>
          <w:szCs w:val="28"/>
        </w:rPr>
        <w:t xml:space="preserve">, </w:t>
      </w:r>
      <w:proofErr w:type="spellStart"/>
      <w:r w:rsidRPr="00970DD1">
        <w:rPr>
          <w:sz w:val="28"/>
          <w:szCs w:val="28"/>
        </w:rPr>
        <w:t>праральдегид</w:t>
      </w:r>
      <w:proofErr w:type="spellEnd"/>
      <w:r w:rsidRPr="00970DD1">
        <w:rPr>
          <w:sz w:val="28"/>
          <w:szCs w:val="28"/>
        </w:rPr>
        <w:t>.</w:t>
      </w:r>
    </w:p>
    <w:p w14:paraId="313CFCB0" w14:textId="77777777" w:rsidR="00F97CE5" w:rsidRPr="00970DD1" w:rsidRDefault="00F97CE5" w:rsidP="00CD34CC">
      <w:pPr>
        <w:pStyle w:val="a6"/>
        <w:jc w:val="both"/>
        <w:rPr>
          <w:sz w:val="28"/>
          <w:szCs w:val="28"/>
        </w:rPr>
      </w:pPr>
      <w:r w:rsidRPr="00970DD1">
        <w:rPr>
          <w:sz w:val="28"/>
          <w:szCs w:val="28"/>
        </w:rPr>
        <w:t xml:space="preserve">14. </w:t>
      </w:r>
      <w:proofErr w:type="spellStart"/>
      <w:r w:rsidRPr="00970DD1">
        <w:rPr>
          <w:rStyle w:val="ad"/>
          <w:b/>
          <w:bCs/>
          <w:sz w:val="28"/>
          <w:szCs w:val="28"/>
        </w:rPr>
        <w:t>Гомофункциональные</w:t>
      </w:r>
      <w:proofErr w:type="spellEnd"/>
      <w:r w:rsidRPr="00970DD1">
        <w:rPr>
          <w:rStyle w:val="ad"/>
          <w:b/>
          <w:bCs/>
          <w:sz w:val="28"/>
          <w:szCs w:val="28"/>
        </w:rPr>
        <w:t xml:space="preserve"> карбоновые кислоты и их функциональные   производные</w:t>
      </w:r>
    </w:p>
    <w:p w14:paraId="0BB6CBC6" w14:textId="77777777" w:rsidR="00F97CE5" w:rsidRPr="00970DD1" w:rsidRDefault="00F97CE5" w:rsidP="00CD34CC">
      <w:pPr>
        <w:pStyle w:val="a6"/>
        <w:ind w:firstLine="708"/>
        <w:jc w:val="both"/>
        <w:rPr>
          <w:sz w:val="28"/>
          <w:szCs w:val="28"/>
        </w:rPr>
      </w:pPr>
      <w:r w:rsidRPr="00970DD1">
        <w:rPr>
          <w:sz w:val="28"/>
          <w:szCs w:val="28"/>
        </w:rPr>
        <w:t xml:space="preserve">Монокарбоновые (насыщенные: муравьиная, уксусная, </w:t>
      </w:r>
      <w:proofErr w:type="spellStart"/>
      <w:r w:rsidRPr="00970DD1">
        <w:rPr>
          <w:sz w:val="28"/>
          <w:szCs w:val="28"/>
        </w:rPr>
        <w:t>пропионовая</w:t>
      </w:r>
      <w:proofErr w:type="spellEnd"/>
      <w:r w:rsidRPr="00970DD1">
        <w:rPr>
          <w:sz w:val="28"/>
          <w:szCs w:val="28"/>
        </w:rPr>
        <w:t>, масляная, изовалериановая; ароматические</w:t>
      </w:r>
      <w:r>
        <w:rPr>
          <w:sz w:val="28"/>
          <w:szCs w:val="28"/>
        </w:rPr>
        <w:t xml:space="preserve"> –</w:t>
      </w:r>
      <w:r w:rsidRPr="00970DD1">
        <w:rPr>
          <w:sz w:val="28"/>
          <w:szCs w:val="28"/>
        </w:rPr>
        <w:t xml:space="preserve"> коричная, бензойная.) и дикарбоновая (щавелевая, </w:t>
      </w:r>
      <w:proofErr w:type="spellStart"/>
      <w:r w:rsidRPr="00970DD1">
        <w:rPr>
          <w:sz w:val="28"/>
          <w:szCs w:val="28"/>
        </w:rPr>
        <w:t>малоновая</w:t>
      </w:r>
      <w:proofErr w:type="spellEnd"/>
      <w:r w:rsidRPr="00970DD1">
        <w:rPr>
          <w:sz w:val="28"/>
          <w:szCs w:val="28"/>
        </w:rPr>
        <w:t xml:space="preserve">, янтарная, </w:t>
      </w:r>
      <w:proofErr w:type="spellStart"/>
      <w:r w:rsidRPr="00970DD1">
        <w:rPr>
          <w:sz w:val="28"/>
          <w:szCs w:val="28"/>
        </w:rPr>
        <w:t>глутаровая</w:t>
      </w:r>
      <w:proofErr w:type="spellEnd"/>
      <w:r w:rsidRPr="00970DD1">
        <w:rPr>
          <w:sz w:val="28"/>
          <w:szCs w:val="28"/>
        </w:rPr>
        <w:t xml:space="preserve">, малеиновая, </w:t>
      </w:r>
      <w:proofErr w:type="spellStart"/>
      <w:r w:rsidRPr="00970DD1">
        <w:rPr>
          <w:sz w:val="28"/>
          <w:szCs w:val="28"/>
        </w:rPr>
        <w:t>фумаровая</w:t>
      </w:r>
      <w:proofErr w:type="spellEnd"/>
      <w:r w:rsidRPr="00970DD1">
        <w:rPr>
          <w:sz w:val="28"/>
          <w:szCs w:val="28"/>
        </w:rPr>
        <w:t>, фталевая и терефталевая) кислоты. Номенклатура. Способы получения.</w:t>
      </w:r>
    </w:p>
    <w:p w14:paraId="7EB42A9E" w14:textId="77777777" w:rsidR="00F97CE5" w:rsidRPr="00970DD1" w:rsidRDefault="00F97CE5" w:rsidP="00CD34CC">
      <w:pPr>
        <w:pStyle w:val="a6"/>
        <w:ind w:firstLine="708"/>
        <w:jc w:val="both"/>
        <w:rPr>
          <w:sz w:val="28"/>
          <w:szCs w:val="28"/>
        </w:rPr>
      </w:pPr>
      <w:r w:rsidRPr="00970DD1">
        <w:rPr>
          <w:sz w:val="28"/>
          <w:szCs w:val="28"/>
        </w:rPr>
        <w:t xml:space="preserve">Строение карбоксильной </w:t>
      </w:r>
      <w:proofErr w:type="gramStart"/>
      <w:r w:rsidRPr="00970DD1">
        <w:rPr>
          <w:sz w:val="28"/>
          <w:szCs w:val="28"/>
        </w:rPr>
        <w:t>группы  и</w:t>
      </w:r>
      <w:proofErr w:type="gramEnd"/>
      <w:r w:rsidRPr="00970DD1">
        <w:rPr>
          <w:sz w:val="28"/>
          <w:szCs w:val="28"/>
        </w:rPr>
        <w:t xml:space="preserve"> </w:t>
      </w:r>
      <w:proofErr w:type="spellStart"/>
      <w:r w:rsidRPr="00970DD1">
        <w:rPr>
          <w:sz w:val="28"/>
          <w:szCs w:val="28"/>
        </w:rPr>
        <w:t>карбоксилат</w:t>
      </w:r>
      <w:proofErr w:type="spellEnd"/>
      <w:r w:rsidRPr="00970DD1">
        <w:rPr>
          <w:sz w:val="28"/>
          <w:szCs w:val="28"/>
        </w:rPr>
        <w:t xml:space="preserve">- иона, его устойчивость. Кислотные свойства карбоновых кислот. Влияние </w:t>
      </w:r>
      <w:proofErr w:type="spellStart"/>
      <w:r w:rsidRPr="00970DD1">
        <w:rPr>
          <w:sz w:val="28"/>
          <w:szCs w:val="28"/>
        </w:rPr>
        <w:t>корбоксильной</w:t>
      </w:r>
      <w:proofErr w:type="spellEnd"/>
      <w:r w:rsidRPr="00970DD1">
        <w:rPr>
          <w:sz w:val="28"/>
          <w:szCs w:val="28"/>
        </w:rPr>
        <w:t xml:space="preserve"> группы на углево</w:t>
      </w:r>
      <w:r>
        <w:rPr>
          <w:sz w:val="28"/>
          <w:szCs w:val="28"/>
        </w:rPr>
        <w:t>дородный радикал. Повышение СН-</w:t>
      </w:r>
      <w:r w:rsidRPr="00970DD1">
        <w:rPr>
          <w:sz w:val="28"/>
          <w:szCs w:val="28"/>
        </w:rPr>
        <w:t xml:space="preserve">кислотности углеродного атома: галогенирование по </w:t>
      </w:r>
      <w:proofErr w:type="spellStart"/>
      <w:r w:rsidRPr="00970DD1">
        <w:rPr>
          <w:sz w:val="28"/>
          <w:szCs w:val="28"/>
        </w:rPr>
        <w:t>Геллю</w:t>
      </w:r>
      <w:proofErr w:type="spellEnd"/>
      <w:r w:rsidRPr="00970DD1">
        <w:rPr>
          <w:sz w:val="28"/>
          <w:szCs w:val="28"/>
        </w:rPr>
        <w:t xml:space="preserve">- </w:t>
      </w:r>
      <w:proofErr w:type="spellStart"/>
      <w:r w:rsidRPr="00970DD1">
        <w:rPr>
          <w:sz w:val="28"/>
          <w:szCs w:val="28"/>
        </w:rPr>
        <w:t>Фольгарду</w:t>
      </w:r>
      <w:proofErr w:type="spellEnd"/>
      <w:r w:rsidRPr="00970DD1">
        <w:rPr>
          <w:sz w:val="28"/>
          <w:szCs w:val="28"/>
        </w:rPr>
        <w:t xml:space="preserve"> – Зелинскому. Реакции карбоновых кислот с нуклеофильными реагентами; образование сложных эфиров, ангидридов, </w:t>
      </w:r>
      <w:proofErr w:type="spellStart"/>
      <w:r w:rsidRPr="00970DD1">
        <w:rPr>
          <w:sz w:val="28"/>
          <w:szCs w:val="28"/>
        </w:rPr>
        <w:t>галогенангидридов</w:t>
      </w:r>
      <w:proofErr w:type="spellEnd"/>
      <w:r w:rsidRPr="00970DD1">
        <w:rPr>
          <w:sz w:val="28"/>
          <w:szCs w:val="28"/>
        </w:rPr>
        <w:t xml:space="preserve"> и амидов. Присоединение против правила Марковникова в α,β  -непредельных кислотах. </w:t>
      </w:r>
    </w:p>
    <w:p w14:paraId="60D3D85F" w14:textId="77777777" w:rsidR="00F97CE5" w:rsidRPr="00970DD1" w:rsidRDefault="00F97CE5" w:rsidP="00CD34CC">
      <w:pPr>
        <w:pStyle w:val="a6"/>
        <w:ind w:firstLine="708"/>
        <w:jc w:val="both"/>
        <w:rPr>
          <w:sz w:val="28"/>
          <w:szCs w:val="28"/>
        </w:rPr>
      </w:pPr>
      <w:r w:rsidRPr="00970DD1">
        <w:rPr>
          <w:sz w:val="28"/>
          <w:szCs w:val="28"/>
        </w:rPr>
        <w:t xml:space="preserve">Дикарбоновые кислоты, их свойства как бифункциональных соединений. Повышенная Кислотность первых гомологов. </w:t>
      </w:r>
      <w:proofErr w:type="spellStart"/>
      <w:r w:rsidRPr="00970DD1">
        <w:rPr>
          <w:sz w:val="28"/>
          <w:szCs w:val="28"/>
        </w:rPr>
        <w:t>Декарбоксилирование</w:t>
      </w:r>
      <w:proofErr w:type="spellEnd"/>
      <w:r w:rsidRPr="00970DD1">
        <w:rPr>
          <w:sz w:val="28"/>
          <w:szCs w:val="28"/>
        </w:rPr>
        <w:t xml:space="preserve"> карбоновых кислот, повышение склонности к </w:t>
      </w:r>
      <w:proofErr w:type="spellStart"/>
      <w:r w:rsidRPr="00970DD1">
        <w:rPr>
          <w:sz w:val="28"/>
          <w:szCs w:val="28"/>
        </w:rPr>
        <w:t>декарбоксилированию</w:t>
      </w:r>
      <w:proofErr w:type="spellEnd"/>
      <w:r w:rsidRPr="00970DD1">
        <w:rPr>
          <w:sz w:val="28"/>
          <w:szCs w:val="28"/>
        </w:rPr>
        <w:t xml:space="preserve"> с увеличением электроноакцепторного характера радикала. </w:t>
      </w:r>
      <w:proofErr w:type="spellStart"/>
      <w:r w:rsidRPr="00970DD1">
        <w:rPr>
          <w:sz w:val="28"/>
          <w:szCs w:val="28"/>
        </w:rPr>
        <w:t>Декабоксилирование</w:t>
      </w:r>
      <w:proofErr w:type="spellEnd"/>
      <w:r w:rsidRPr="00970DD1">
        <w:rPr>
          <w:sz w:val="28"/>
          <w:szCs w:val="28"/>
        </w:rPr>
        <w:t xml:space="preserve"> щавелевой и </w:t>
      </w:r>
      <w:proofErr w:type="spellStart"/>
      <w:r w:rsidRPr="00970DD1">
        <w:rPr>
          <w:sz w:val="28"/>
          <w:szCs w:val="28"/>
        </w:rPr>
        <w:t>малоновой</w:t>
      </w:r>
      <w:proofErr w:type="spellEnd"/>
      <w:r w:rsidRPr="00970DD1">
        <w:rPr>
          <w:sz w:val="28"/>
          <w:szCs w:val="28"/>
        </w:rPr>
        <w:t xml:space="preserve"> кислот. </w:t>
      </w:r>
      <w:proofErr w:type="spellStart"/>
      <w:r w:rsidRPr="00970DD1">
        <w:rPr>
          <w:sz w:val="28"/>
          <w:szCs w:val="28"/>
        </w:rPr>
        <w:t>Малоновый</w:t>
      </w:r>
      <w:proofErr w:type="spellEnd"/>
      <w:r w:rsidRPr="00970DD1">
        <w:rPr>
          <w:sz w:val="28"/>
          <w:szCs w:val="28"/>
        </w:rPr>
        <w:t xml:space="preserve"> эфир, СН- кислотные свойства, получение карбоновых кислот. Образование циклических ангидридов из дикарбоновых кислот со сближенными в пространстве карбоксильными группами.</w:t>
      </w:r>
    </w:p>
    <w:p w14:paraId="3A20A0C9" w14:textId="77777777" w:rsidR="00F97CE5" w:rsidRPr="00970DD1" w:rsidRDefault="00F97CE5" w:rsidP="00CD34CC">
      <w:pPr>
        <w:pStyle w:val="a6"/>
        <w:ind w:firstLine="708"/>
        <w:jc w:val="both"/>
        <w:rPr>
          <w:sz w:val="28"/>
          <w:szCs w:val="28"/>
        </w:rPr>
      </w:pPr>
      <w:r w:rsidRPr="00970DD1">
        <w:rPr>
          <w:sz w:val="28"/>
          <w:szCs w:val="28"/>
        </w:rPr>
        <w:t xml:space="preserve">Сложные эфиры. Реакция этерификации, необходимость кислотного катализа. Кислотный и щелочной гидролиз сложных эфиров. Ангидриды и </w:t>
      </w:r>
      <w:proofErr w:type="spellStart"/>
      <w:r w:rsidRPr="00970DD1">
        <w:rPr>
          <w:sz w:val="28"/>
          <w:szCs w:val="28"/>
        </w:rPr>
        <w:t>галогенангидриды</w:t>
      </w:r>
      <w:proofErr w:type="spellEnd"/>
      <w:r w:rsidRPr="00970DD1">
        <w:rPr>
          <w:sz w:val="28"/>
          <w:szCs w:val="28"/>
        </w:rPr>
        <w:t xml:space="preserve">. Циклические ангидриды карбоновых кислот. Амиды. Получение. Строение амидной группы. </w:t>
      </w:r>
      <w:proofErr w:type="spellStart"/>
      <w:r w:rsidRPr="00970DD1">
        <w:rPr>
          <w:sz w:val="28"/>
          <w:szCs w:val="28"/>
        </w:rPr>
        <w:t>Дезаминирование</w:t>
      </w:r>
      <w:proofErr w:type="spellEnd"/>
      <w:r w:rsidRPr="00970DD1">
        <w:rPr>
          <w:sz w:val="28"/>
          <w:szCs w:val="28"/>
        </w:rPr>
        <w:t xml:space="preserve"> азотной кислоты. Нитрилы. Получение. Свойства: гидролиз, восстановление. </w:t>
      </w:r>
    </w:p>
    <w:p w14:paraId="10C5048E" w14:textId="77777777" w:rsidR="00F97CE5" w:rsidRPr="00970DD1" w:rsidRDefault="00F97CE5" w:rsidP="00CD34CC">
      <w:pPr>
        <w:pStyle w:val="a6"/>
        <w:jc w:val="both"/>
        <w:rPr>
          <w:sz w:val="28"/>
          <w:szCs w:val="28"/>
        </w:rPr>
      </w:pPr>
      <w:r w:rsidRPr="00970DD1">
        <w:rPr>
          <w:sz w:val="28"/>
          <w:szCs w:val="28"/>
        </w:rPr>
        <w:t xml:space="preserve">15. </w:t>
      </w:r>
      <w:proofErr w:type="spellStart"/>
      <w:r w:rsidRPr="00970DD1">
        <w:rPr>
          <w:rStyle w:val="ad"/>
          <w:b/>
          <w:bCs/>
          <w:sz w:val="28"/>
          <w:szCs w:val="28"/>
        </w:rPr>
        <w:t>Гетерофункциональные</w:t>
      </w:r>
      <w:proofErr w:type="spellEnd"/>
      <w:r w:rsidRPr="00970DD1">
        <w:rPr>
          <w:rStyle w:val="ad"/>
          <w:b/>
          <w:bCs/>
          <w:sz w:val="28"/>
          <w:szCs w:val="28"/>
        </w:rPr>
        <w:t xml:space="preserve"> кислоты. </w:t>
      </w:r>
      <w:proofErr w:type="spellStart"/>
      <w:r w:rsidRPr="00970DD1">
        <w:rPr>
          <w:sz w:val="28"/>
          <w:szCs w:val="28"/>
        </w:rPr>
        <w:t>Гидроксикислоты</w:t>
      </w:r>
      <w:proofErr w:type="spellEnd"/>
      <w:r w:rsidRPr="00970DD1">
        <w:rPr>
          <w:sz w:val="28"/>
          <w:szCs w:val="28"/>
        </w:rPr>
        <w:t xml:space="preserve"> алифатического ряда. Способы получения.</w:t>
      </w:r>
    </w:p>
    <w:p w14:paraId="714C84A3" w14:textId="77777777" w:rsidR="00F97CE5" w:rsidRPr="00970DD1" w:rsidRDefault="00F97CE5" w:rsidP="00CD34CC">
      <w:pPr>
        <w:pStyle w:val="a6"/>
        <w:jc w:val="both"/>
        <w:rPr>
          <w:sz w:val="28"/>
          <w:szCs w:val="28"/>
        </w:rPr>
      </w:pPr>
      <w:r w:rsidRPr="00970DD1">
        <w:rPr>
          <w:sz w:val="28"/>
          <w:szCs w:val="28"/>
        </w:rPr>
        <w:t xml:space="preserve">Химические свойства как </w:t>
      </w:r>
      <w:proofErr w:type="spellStart"/>
      <w:r w:rsidRPr="00970DD1">
        <w:rPr>
          <w:sz w:val="28"/>
          <w:szCs w:val="28"/>
        </w:rPr>
        <w:t>гетерофункциональных</w:t>
      </w:r>
      <w:proofErr w:type="spellEnd"/>
      <w:r w:rsidRPr="00970DD1">
        <w:rPr>
          <w:sz w:val="28"/>
          <w:szCs w:val="28"/>
        </w:rPr>
        <w:t xml:space="preserve"> соединений. Отношение </w:t>
      </w:r>
      <w:proofErr w:type="spellStart"/>
      <w:r w:rsidRPr="00970DD1">
        <w:rPr>
          <w:sz w:val="28"/>
          <w:szCs w:val="28"/>
        </w:rPr>
        <w:t>гидроксикислот</w:t>
      </w:r>
      <w:proofErr w:type="spellEnd"/>
      <w:r w:rsidRPr="00970DD1">
        <w:rPr>
          <w:sz w:val="28"/>
          <w:szCs w:val="28"/>
        </w:rPr>
        <w:t xml:space="preserve"> к нагреванию в зависимости от взаимного расположения функциональных групп.</w:t>
      </w:r>
    </w:p>
    <w:p w14:paraId="1F89653E" w14:textId="77777777" w:rsidR="00F97CE5" w:rsidRPr="00970DD1" w:rsidRDefault="00F97CE5" w:rsidP="00CD34CC">
      <w:pPr>
        <w:pStyle w:val="a6"/>
        <w:jc w:val="both"/>
        <w:rPr>
          <w:sz w:val="28"/>
          <w:szCs w:val="28"/>
        </w:rPr>
      </w:pPr>
      <w:r w:rsidRPr="00970DD1">
        <w:rPr>
          <w:sz w:val="28"/>
          <w:szCs w:val="28"/>
        </w:rPr>
        <w:lastRenderedPageBreak/>
        <w:t xml:space="preserve">Аминокислоты. Способы получения, ά- </w:t>
      </w:r>
      <w:proofErr w:type="spellStart"/>
      <w:r w:rsidRPr="00970DD1">
        <w:rPr>
          <w:sz w:val="28"/>
          <w:szCs w:val="28"/>
        </w:rPr>
        <w:t>аланин</w:t>
      </w:r>
      <w:proofErr w:type="spellEnd"/>
      <w:r w:rsidRPr="00970DD1">
        <w:rPr>
          <w:sz w:val="28"/>
          <w:szCs w:val="28"/>
        </w:rPr>
        <w:t>, γ</w:t>
      </w:r>
      <w:r w:rsidRPr="00970DD1">
        <w:rPr>
          <w:rStyle w:val="ad"/>
          <w:sz w:val="28"/>
          <w:szCs w:val="28"/>
        </w:rPr>
        <w:t xml:space="preserve">- </w:t>
      </w:r>
      <w:r w:rsidRPr="00970DD1">
        <w:rPr>
          <w:sz w:val="28"/>
          <w:szCs w:val="28"/>
        </w:rPr>
        <w:t xml:space="preserve">аминомасляная, </w:t>
      </w:r>
      <w:proofErr w:type="spellStart"/>
      <w:r w:rsidRPr="00970DD1">
        <w:rPr>
          <w:sz w:val="28"/>
          <w:szCs w:val="28"/>
        </w:rPr>
        <w:t>глутаминовая</w:t>
      </w:r>
      <w:proofErr w:type="spellEnd"/>
      <w:r w:rsidRPr="00970DD1">
        <w:rPr>
          <w:sz w:val="28"/>
          <w:szCs w:val="28"/>
        </w:rPr>
        <w:t xml:space="preserve"> кислоты. </w:t>
      </w:r>
      <w:proofErr w:type="spellStart"/>
      <w:r w:rsidRPr="00970DD1">
        <w:rPr>
          <w:sz w:val="28"/>
          <w:szCs w:val="28"/>
        </w:rPr>
        <w:t>Стереоизомерия</w:t>
      </w:r>
      <w:proofErr w:type="spellEnd"/>
      <w:r w:rsidRPr="00970DD1">
        <w:rPr>
          <w:sz w:val="28"/>
          <w:szCs w:val="28"/>
        </w:rPr>
        <w:t xml:space="preserve"> аминокислот. Образование хелатных соединений, биполярная структура α- аминокислот. Химические свойства как бифункциональных соединений. </w:t>
      </w:r>
    </w:p>
    <w:p w14:paraId="74FDB118" w14:textId="77777777" w:rsidR="00F97CE5" w:rsidRPr="00970DD1" w:rsidRDefault="00F97CE5" w:rsidP="00CD34CC">
      <w:pPr>
        <w:pStyle w:val="a6"/>
        <w:jc w:val="both"/>
        <w:rPr>
          <w:i/>
          <w:sz w:val="28"/>
          <w:szCs w:val="28"/>
        </w:rPr>
      </w:pPr>
      <w:proofErr w:type="spellStart"/>
      <w:r w:rsidRPr="00970DD1">
        <w:rPr>
          <w:rStyle w:val="ad"/>
          <w:i w:val="0"/>
          <w:sz w:val="28"/>
          <w:szCs w:val="28"/>
        </w:rPr>
        <w:t>Оксокислоты</w:t>
      </w:r>
      <w:proofErr w:type="spellEnd"/>
      <w:r w:rsidRPr="00970DD1">
        <w:rPr>
          <w:rStyle w:val="ad"/>
          <w:i w:val="0"/>
          <w:sz w:val="28"/>
          <w:szCs w:val="28"/>
        </w:rPr>
        <w:t xml:space="preserve">. Способы получения. Химические свойства как </w:t>
      </w:r>
      <w:proofErr w:type="spellStart"/>
      <w:r w:rsidRPr="00970DD1">
        <w:rPr>
          <w:rStyle w:val="ad"/>
          <w:i w:val="0"/>
          <w:sz w:val="28"/>
          <w:szCs w:val="28"/>
        </w:rPr>
        <w:t>гетерофункциональных</w:t>
      </w:r>
      <w:proofErr w:type="spellEnd"/>
      <w:r w:rsidRPr="00970DD1">
        <w:rPr>
          <w:rStyle w:val="ad"/>
          <w:i w:val="0"/>
          <w:sz w:val="28"/>
          <w:szCs w:val="28"/>
        </w:rPr>
        <w:t xml:space="preserve"> соединений. Специфические свойства в зависимости от взаимного расположения функциональных групп. Синтезы карбоновых кислот и кетонов на базе ацетоуксусного эфира.</w:t>
      </w:r>
    </w:p>
    <w:p w14:paraId="437FE10D" w14:textId="77777777" w:rsidR="00F97CE5" w:rsidRPr="00970DD1" w:rsidRDefault="00F97CE5" w:rsidP="00CD34CC">
      <w:pPr>
        <w:pStyle w:val="a6"/>
        <w:jc w:val="both"/>
        <w:rPr>
          <w:i/>
          <w:sz w:val="28"/>
          <w:szCs w:val="28"/>
        </w:rPr>
      </w:pPr>
      <w:r w:rsidRPr="00970DD1">
        <w:rPr>
          <w:rStyle w:val="ad"/>
          <w:sz w:val="28"/>
          <w:szCs w:val="28"/>
        </w:rPr>
        <w:t xml:space="preserve">16: </w:t>
      </w:r>
      <w:r w:rsidRPr="00970DD1">
        <w:rPr>
          <w:rStyle w:val="ad"/>
          <w:b/>
          <w:bCs/>
          <w:sz w:val="28"/>
          <w:szCs w:val="28"/>
        </w:rPr>
        <w:t xml:space="preserve">Амины. </w:t>
      </w:r>
      <w:r w:rsidRPr="00970DD1">
        <w:rPr>
          <w:rStyle w:val="ad"/>
          <w:i w:val="0"/>
          <w:sz w:val="28"/>
          <w:szCs w:val="28"/>
        </w:rPr>
        <w:t>Классификация. Номенклатура. Способы получения алифатических аминов.</w:t>
      </w:r>
    </w:p>
    <w:p w14:paraId="1BE988F7" w14:textId="77777777" w:rsidR="00F97CE5" w:rsidRPr="00970DD1" w:rsidRDefault="00F97CE5" w:rsidP="00CD34CC">
      <w:pPr>
        <w:pStyle w:val="a6"/>
        <w:jc w:val="both"/>
        <w:rPr>
          <w:i/>
          <w:sz w:val="28"/>
          <w:szCs w:val="28"/>
        </w:rPr>
      </w:pPr>
      <w:r w:rsidRPr="00970DD1">
        <w:rPr>
          <w:rStyle w:val="ad"/>
          <w:i w:val="0"/>
          <w:sz w:val="28"/>
          <w:szCs w:val="28"/>
        </w:rPr>
        <w:t>Пути введения аминогруппы в ароматическое кольцо. Реакция Зинина. Кислотно-основные свойства аминов. Зависимость основных свойств аминов от числа и природы углеводных радикалов. Образование солей.</w:t>
      </w:r>
    </w:p>
    <w:p w14:paraId="69382C04" w14:textId="77777777" w:rsidR="00F97CE5" w:rsidRPr="00970DD1" w:rsidRDefault="00F97CE5" w:rsidP="00CD34CC">
      <w:pPr>
        <w:pStyle w:val="a6"/>
        <w:jc w:val="both"/>
        <w:rPr>
          <w:i/>
          <w:sz w:val="28"/>
          <w:szCs w:val="28"/>
        </w:rPr>
      </w:pPr>
      <w:r w:rsidRPr="00970DD1">
        <w:rPr>
          <w:rStyle w:val="ad"/>
          <w:i w:val="0"/>
          <w:sz w:val="28"/>
          <w:szCs w:val="28"/>
        </w:rPr>
        <w:t xml:space="preserve">Амины как нуклеофильные реагенты. Алкилирование аммиака и аминов — реакция Гофмана. Ацилирование аминов как способ защиты аминогруппы. Реакции аминов с азотистой кислотой. Образование </w:t>
      </w:r>
      <w:proofErr w:type="spellStart"/>
      <w:r w:rsidRPr="00970DD1">
        <w:rPr>
          <w:rStyle w:val="ad"/>
          <w:i w:val="0"/>
          <w:sz w:val="28"/>
          <w:szCs w:val="28"/>
        </w:rPr>
        <w:t>нитрозаминов</w:t>
      </w:r>
      <w:proofErr w:type="spellEnd"/>
      <w:r w:rsidRPr="00970DD1">
        <w:rPr>
          <w:rStyle w:val="ad"/>
          <w:i w:val="0"/>
          <w:sz w:val="28"/>
          <w:szCs w:val="28"/>
        </w:rPr>
        <w:t xml:space="preserve"> из вторичных аминов. </w:t>
      </w:r>
      <w:proofErr w:type="spellStart"/>
      <w:r w:rsidRPr="00970DD1">
        <w:rPr>
          <w:rStyle w:val="ad"/>
          <w:i w:val="0"/>
          <w:sz w:val="28"/>
          <w:szCs w:val="28"/>
        </w:rPr>
        <w:t>Дезаминирование</w:t>
      </w:r>
      <w:proofErr w:type="spellEnd"/>
      <w:r w:rsidRPr="00970DD1">
        <w:rPr>
          <w:rStyle w:val="ad"/>
          <w:i w:val="0"/>
          <w:sz w:val="28"/>
          <w:szCs w:val="28"/>
        </w:rPr>
        <w:t xml:space="preserve"> первичных алифатических аминов. Галогенирование, сульфирование, нитрование и </w:t>
      </w:r>
      <w:proofErr w:type="spellStart"/>
      <w:r w:rsidRPr="00970DD1">
        <w:rPr>
          <w:rStyle w:val="ad"/>
          <w:i w:val="0"/>
          <w:sz w:val="28"/>
          <w:szCs w:val="28"/>
        </w:rPr>
        <w:t>нитрозирование</w:t>
      </w:r>
      <w:proofErr w:type="spellEnd"/>
      <w:r w:rsidRPr="00970DD1">
        <w:rPr>
          <w:rStyle w:val="ad"/>
          <w:i w:val="0"/>
          <w:sz w:val="28"/>
          <w:szCs w:val="28"/>
        </w:rPr>
        <w:t xml:space="preserve"> ароматических аминов.</w:t>
      </w:r>
    </w:p>
    <w:p w14:paraId="2AFD8FD0" w14:textId="77777777" w:rsidR="00F97CE5" w:rsidRPr="00970DD1" w:rsidRDefault="00F97CE5" w:rsidP="00CD34CC">
      <w:pPr>
        <w:pStyle w:val="a6"/>
        <w:jc w:val="both"/>
        <w:rPr>
          <w:i/>
          <w:sz w:val="28"/>
          <w:szCs w:val="28"/>
        </w:rPr>
      </w:pPr>
      <w:proofErr w:type="spellStart"/>
      <w:r w:rsidRPr="00970DD1">
        <w:rPr>
          <w:rStyle w:val="ad"/>
          <w:i w:val="0"/>
          <w:sz w:val="28"/>
          <w:szCs w:val="28"/>
        </w:rPr>
        <w:t>Нитросединения</w:t>
      </w:r>
      <w:proofErr w:type="spellEnd"/>
      <w:r w:rsidRPr="00970DD1">
        <w:rPr>
          <w:rStyle w:val="ad"/>
          <w:i w:val="0"/>
          <w:sz w:val="28"/>
          <w:szCs w:val="28"/>
        </w:rPr>
        <w:t xml:space="preserve">. Классификация. Номенклатура. Способы получения. Строение нитрогруппы. Восстановление </w:t>
      </w:r>
      <w:proofErr w:type="spellStart"/>
      <w:r w:rsidRPr="00970DD1">
        <w:rPr>
          <w:rStyle w:val="ad"/>
          <w:i w:val="0"/>
          <w:sz w:val="28"/>
          <w:szCs w:val="28"/>
        </w:rPr>
        <w:t>нитросоединений</w:t>
      </w:r>
      <w:proofErr w:type="spellEnd"/>
      <w:r w:rsidRPr="00970DD1">
        <w:rPr>
          <w:rStyle w:val="ad"/>
          <w:i w:val="0"/>
          <w:sz w:val="28"/>
          <w:szCs w:val="28"/>
        </w:rPr>
        <w:t xml:space="preserve">. Кислотные свойства алифатических </w:t>
      </w:r>
      <w:proofErr w:type="spellStart"/>
      <w:r w:rsidRPr="00970DD1">
        <w:rPr>
          <w:rStyle w:val="ad"/>
          <w:i w:val="0"/>
          <w:sz w:val="28"/>
          <w:szCs w:val="28"/>
        </w:rPr>
        <w:t>нитросоединений</w:t>
      </w:r>
      <w:proofErr w:type="spellEnd"/>
      <w:r w:rsidRPr="00970DD1">
        <w:rPr>
          <w:rStyle w:val="ad"/>
          <w:i w:val="0"/>
          <w:sz w:val="28"/>
          <w:szCs w:val="28"/>
        </w:rPr>
        <w:t>.</w:t>
      </w:r>
    </w:p>
    <w:p w14:paraId="5C82E9CA" w14:textId="77777777" w:rsidR="00F97CE5" w:rsidRPr="00970DD1" w:rsidRDefault="00F97CE5" w:rsidP="00CD34CC">
      <w:pPr>
        <w:pStyle w:val="a6"/>
        <w:jc w:val="both"/>
        <w:rPr>
          <w:sz w:val="28"/>
          <w:szCs w:val="28"/>
        </w:rPr>
      </w:pPr>
      <w:r w:rsidRPr="00970DD1">
        <w:rPr>
          <w:rStyle w:val="ad"/>
          <w:sz w:val="28"/>
          <w:szCs w:val="28"/>
        </w:rPr>
        <w:t xml:space="preserve">17: </w:t>
      </w:r>
      <w:r w:rsidRPr="00970DD1">
        <w:rPr>
          <w:rStyle w:val="ad"/>
          <w:b/>
          <w:bCs/>
          <w:sz w:val="28"/>
          <w:szCs w:val="28"/>
        </w:rPr>
        <w:t xml:space="preserve">Диазо- и </w:t>
      </w:r>
      <w:proofErr w:type="spellStart"/>
      <w:r w:rsidRPr="00970DD1">
        <w:rPr>
          <w:rStyle w:val="ad"/>
          <w:b/>
          <w:bCs/>
          <w:sz w:val="28"/>
          <w:szCs w:val="28"/>
        </w:rPr>
        <w:t>азосоединения</w:t>
      </w:r>
      <w:proofErr w:type="spellEnd"/>
      <w:r w:rsidRPr="00970DD1">
        <w:rPr>
          <w:rStyle w:val="ad"/>
          <w:sz w:val="28"/>
          <w:szCs w:val="28"/>
        </w:rPr>
        <w:t>.</w:t>
      </w:r>
    </w:p>
    <w:p w14:paraId="254FD24F" w14:textId="77777777" w:rsidR="00F97CE5" w:rsidRPr="00970DD1" w:rsidRDefault="00F97CE5" w:rsidP="00CD34CC">
      <w:pPr>
        <w:pStyle w:val="a6"/>
        <w:ind w:firstLine="708"/>
        <w:jc w:val="both"/>
        <w:rPr>
          <w:i/>
          <w:sz w:val="28"/>
          <w:szCs w:val="28"/>
        </w:rPr>
      </w:pPr>
      <w:r w:rsidRPr="00970DD1">
        <w:rPr>
          <w:rStyle w:val="ad"/>
          <w:i w:val="0"/>
          <w:sz w:val="28"/>
          <w:szCs w:val="28"/>
        </w:rPr>
        <w:t xml:space="preserve">Номенклатура. </w:t>
      </w:r>
      <w:proofErr w:type="spellStart"/>
      <w:r w:rsidRPr="00970DD1">
        <w:rPr>
          <w:rStyle w:val="ad"/>
          <w:i w:val="0"/>
          <w:sz w:val="28"/>
          <w:szCs w:val="28"/>
        </w:rPr>
        <w:t>Диазотирование</w:t>
      </w:r>
      <w:proofErr w:type="spellEnd"/>
      <w:r w:rsidRPr="00970DD1">
        <w:rPr>
          <w:rStyle w:val="ad"/>
          <w:i w:val="0"/>
          <w:sz w:val="28"/>
          <w:szCs w:val="28"/>
        </w:rPr>
        <w:t xml:space="preserve"> первичных ароматических аминов, условия реакции. Строение солей </w:t>
      </w:r>
      <w:proofErr w:type="spellStart"/>
      <w:r w:rsidRPr="00970DD1">
        <w:rPr>
          <w:rStyle w:val="ad"/>
          <w:i w:val="0"/>
          <w:sz w:val="28"/>
          <w:szCs w:val="28"/>
        </w:rPr>
        <w:t>диазония</w:t>
      </w:r>
      <w:proofErr w:type="spellEnd"/>
      <w:r w:rsidRPr="00970DD1">
        <w:rPr>
          <w:rStyle w:val="ad"/>
          <w:i w:val="0"/>
          <w:sz w:val="28"/>
          <w:szCs w:val="28"/>
        </w:rPr>
        <w:t xml:space="preserve">. Реакции солей </w:t>
      </w:r>
      <w:proofErr w:type="spellStart"/>
      <w:r w:rsidRPr="00970DD1">
        <w:rPr>
          <w:rStyle w:val="ad"/>
          <w:i w:val="0"/>
          <w:sz w:val="28"/>
          <w:szCs w:val="28"/>
        </w:rPr>
        <w:t>диазония</w:t>
      </w:r>
      <w:proofErr w:type="spellEnd"/>
      <w:r w:rsidRPr="00970DD1">
        <w:rPr>
          <w:rStyle w:val="ad"/>
          <w:i w:val="0"/>
          <w:sz w:val="28"/>
          <w:szCs w:val="28"/>
        </w:rPr>
        <w:t xml:space="preserve"> с выделением азота. Синтетические возможности реакции: замещение </w:t>
      </w:r>
      <w:proofErr w:type="spellStart"/>
      <w:r w:rsidRPr="00970DD1">
        <w:rPr>
          <w:rStyle w:val="ad"/>
          <w:i w:val="0"/>
          <w:sz w:val="28"/>
          <w:szCs w:val="28"/>
        </w:rPr>
        <w:t>диазогруппы</w:t>
      </w:r>
      <w:proofErr w:type="spellEnd"/>
      <w:r w:rsidRPr="00970DD1">
        <w:rPr>
          <w:rStyle w:val="ad"/>
          <w:i w:val="0"/>
          <w:sz w:val="28"/>
          <w:szCs w:val="28"/>
        </w:rPr>
        <w:t xml:space="preserve"> на водород, гидроксил, </w:t>
      </w:r>
      <w:proofErr w:type="spellStart"/>
      <w:r w:rsidRPr="00970DD1">
        <w:rPr>
          <w:rStyle w:val="ad"/>
          <w:i w:val="0"/>
          <w:sz w:val="28"/>
          <w:szCs w:val="28"/>
        </w:rPr>
        <w:t>алкоксигруппы</w:t>
      </w:r>
      <w:proofErr w:type="spellEnd"/>
      <w:r w:rsidRPr="00970DD1">
        <w:rPr>
          <w:rStyle w:val="ad"/>
          <w:i w:val="0"/>
          <w:sz w:val="28"/>
          <w:szCs w:val="28"/>
        </w:rPr>
        <w:t xml:space="preserve">, галогены, </w:t>
      </w:r>
      <w:proofErr w:type="spellStart"/>
      <w:r w:rsidRPr="00970DD1">
        <w:rPr>
          <w:rStyle w:val="ad"/>
          <w:i w:val="0"/>
          <w:sz w:val="28"/>
          <w:szCs w:val="28"/>
        </w:rPr>
        <w:t>цианогруппу</w:t>
      </w:r>
      <w:proofErr w:type="spellEnd"/>
      <w:r w:rsidRPr="00970DD1">
        <w:rPr>
          <w:rStyle w:val="ad"/>
          <w:i w:val="0"/>
          <w:sz w:val="28"/>
          <w:szCs w:val="28"/>
        </w:rPr>
        <w:t>.</w:t>
      </w:r>
    </w:p>
    <w:p w14:paraId="0243F812" w14:textId="77777777" w:rsidR="00F97CE5" w:rsidRPr="00970DD1" w:rsidRDefault="00F97CE5" w:rsidP="00CD34CC">
      <w:pPr>
        <w:pStyle w:val="a6"/>
        <w:ind w:firstLine="708"/>
        <w:jc w:val="both"/>
        <w:rPr>
          <w:i/>
          <w:sz w:val="28"/>
          <w:szCs w:val="28"/>
        </w:rPr>
      </w:pPr>
      <w:r w:rsidRPr="00970DD1">
        <w:rPr>
          <w:rStyle w:val="ad"/>
          <w:i w:val="0"/>
          <w:sz w:val="28"/>
          <w:szCs w:val="28"/>
        </w:rPr>
        <w:t xml:space="preserve">Реакции солей </w:t>
      </w:r>
      <w:proofErr w:type="spellStart"/>
      <w:r w:rsidRPr="00970DD1">
        <w:rPr>
          <w:rStyle w:val="ad"/>
          <w:i w:val="0"/>
          <w:sz w:val="28"/>
          <w:szCs w:val="28"/>
        </w:rPr>
        <w:t>диазония</w:t>
      </w:r>
      <w:proofErr w:type="spellEnd"/>
      <w:r w:rsidRPr="00970DD1">
        <w:rPr>
          <w:rStyle w:val="ad"/>
          <w:i w:val="0"/>
          <w:sz w:val="28"/>
          <w:szCs w:val="28"/>
        </w:rPr>
        <w:t xml:space="preserve"> без выделения азота. </w:t>
      </w:r>
      <w:proofErr w:type="spellStart"/>
      <w:r w:rsidRPr="00970DD1">
        <w:rPr>
          <w:rStyle w:val="ad"/>
          <w:i w:val="0"/>
          <w:sz w:val="28"/>
          <w:szCs w:val="28"/>
        </w:rPr>
        <w:t>Азосочетание</w:t>
      </w:r>
      <w:proofErr w:type="spellEnd"/>
      <w:r w:rsidRPr="00970DD1">
        <w:rPr>
          <w:rStyle w:val="ad"/>
          <w:i w:val="0"/>
          <w:sz w:val="28"/>
          <w:szCs w:val="28"/>
        </w:rPr>
        <w:t xml:space="preserve"> как реакция </w:t>
      </w:r>
      <w:proofErr w:type="spellStart"/>
      <w:r w:rsidRPr="00970DD1">
        <w:rPr>
          <w:rStyle w:val="ad"/>
          <w:i w:val="0"/>
          <w:sz w:val="28"/>
          <w:szCs w:val="28"/>
        </w:rPr>
        <w:t>электрофильного</w:t>
      </w:r>
      <w:proofErr w:type="spellEnd"/>
      <w:r w:rsidRPr="00970DD1">
        <w:rPr>
          <w:rStyle w:val="ad"/>
          <w:i w:val="0"/>
          <w:sz w:val="28"/>
          <w:szCs w:val="28"/>
        </w:rPr>
        <w:t xml:space="preserve"> замещения. </w:t>
      </w:r>
      <w:proofErr w:type="spellStart"/>
      <w:r w:rsidRPr="00970DD1">
        <w:rPr>
          <w:rStyle w:val="ad"/>
          <w:i w:val="0"/>
          <w:sz w:val="28"/>
          <w:szCs w:val="28"/>
        </w:rPr>
        <w:t>Азокрасители</w:t>
      </w:r>
      <w:proofErr w:type="spellEnd"/>
      <w:r w:rsidRPr="00970DD1">
        <w:rPr>
          <w:rStyle w:val="ad"/>
          <w:i w:val="0"/>
          <w:sz w:val="28"/>
          <w:szCs w:val="28"/>
        </w:rPr>
        <w:t xml:space="preserve"> (метиловый оранжевый, </w:t>
      </w:r>
      <w:proofErr w:type="spellStart"/>
      <w:r w:rsidRPr="00970DD1">
        <w:rPr>
          <w:rStyle w:val="ad"/>
          <w:i w:val="0"/>
          <w:sz w:val="28"/>
          <w:szCs w:val="28"/>
        </w:rPr>
        <w:t>конго</w:t>
      </w:r>
      <w:proofErr w:type="spellEnd"/>
      <w:r w:rsidRPr="00970DD1">
        <w:rPr>
          <w:rStyle w:val="ad"/>
          <w:i w:val="0"/>
          <w:sz w:val="28"/>
          <w:szCs w:val="28"/>
        </w:rPr>
        <w:t xml:space="preserve"> красный), их индикаторные свойства.</w:t>
      </w:r>
    </w:p>
    <w:p w14:paraId="0824B09A" w14:textId="378A8F99" w:rsidR="00F97CE5" w:rsidRPr="00A75C7A" w:rsidRDefault="00AB0392" w:rsidP="00CD34CC">
      <w:pPr>
        <w:spacing w:line="240" w:lineRule="auto"/>
        <w:rPr>
          <w:rFonts w:ascii="Times New Roman" w:hAnsi="Times New Roman"/>
          <w:b/>
          <w:i/>
          <w:sz w:val="28"/>
          <w:szCs w:val="28"/>
        </w:rPr>
      </w:pPr>
      <w:r w:rsidRPr="00A75C7A">
        <w:rPr>
          <w:rFonts w:ascii="Times New Roman" w:hAnsi="Times New Roman"/>
          <w:b/>
          <w:bCs/>
          <w:i/>
          <w:iCs/>
          <w:sz w:val="28"/>
          <w:szCs w:val="28"/>
        </w:rPr>
        <w:t xml:space="preserve">18: </w:t>
      </w:r>
      <w:r w:rsidR="00F97CE5" w:rsidRPr="00A75C7A">
        <w:rPr>
          <w:rFonts w:ascii="Times New Roman" w:hAnsi="Times New Roman"/>
          <w:b/>
          <w:i/>
          <w:sz w:val="28"/>
          <w:szCs w:val="28"/>
        </w:rPr>
        <w:t>Физическая химия.</w:t>
      </w:r>
    </w:p>
    <w:p w14:paraId="0297B883" w14:textId="77777777" w:rsidR="00F97CE5" w:rsidRPr="00970DD1"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Pr>
          <w:rFonts w:ascii="Times New Roman" w:hAnsi="Times New Roman"/>
          <w:color w:val="000000"/>
          <w:sz w:val="28"/>
          <w:szCs w:val="28"/>
        </w:rPr>
        <w:t>О</w:t>
      </w:r>
      <w:r w:rsidRPr="00970DD1">
        <w:rPr>
          <w:rFonts w:ascii="Times New Roman" w:hAnsi="Times New Roman"/>
          <w:color w:val="000000"/>
          <w:sz w:val="28"/>
          <w:szCs w:val="28"/>
        </w:rPr>
        <w:t>сновное уравнение кинетической теории газов. Кинетическая энергия и температура. Распределение по скоростям Максвелла и Больцмана.</w:t>
      </w:r>
    </w:p>
    <w:p w14:paraId="118E2A09" w14:textId="77777777" w:rsidR="00F97CE5" w:rsidRPr="00970DD1"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sidRPr="00970DD1">
        <w:rPr>
          <w:rFonts w:ascii="Times New Roman" w:hAnsi="Times New Roman"/>
          <w:color w:val="000000"/>
          <w:sz w:val="28"/>
          <w:szCs w:val="28"/>
        </w:rPr>
        <w:t xml:space="preserve">Теплоемкость при постоянном давлении и объеме. Закон Дюлонга и </w:t>
      </w:r>
      <w:proofErr w:type="spellStart"/>
      <w:r w:rsidRPr="00970DD1">
        <w:rPr>
          <w:rFonts w:ascii="Times New Roman" w:hAnsi="Times New Roman"/>
          <w:color w:val="000000"/>
          <w:sz w:val="28"/>
          <w:szCs w:val="28"/>
        </w:rPr>
        <w:t>Пти</w:t>
      </w:r>
      <w:proofErr w:type="spellEnd"/>
      <w:r w:rsidRPr="00970DD1">
        <w:rPr>
          <w:rFonts w:ascii="Times New Roman" w:hAnsi="Times New Roman"/>
          <w:color w:val="000000"/>
          <w:sz w:val="28"/>
          <w:szCs w:val="28"/>
        </w:rPr>
        <w:t>. Принципы подхода к выводу квантовой теплоемкости твердых тел (Эйнштейна).</w:t>
      </w:r>
    </w:p>
    <w:p w14:paraId="15EF4C17" w14:textId="77777777" w:rsidR="00F97CE5" w:rsidRPr="00DF770C"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sidRPr="00970DD1">
        <w:rPr>
          <w:rFonts w:ascii="Times New Roman" w:hAnsi="Times New Roman"/>
          <w:color w:val="000000"/>
          <w:sz w:val="28"/>
          <w:szCs w:val="28"/>
        </w:rPr>
        <w:lastRenderedPageBreak/>
        <w:t>Первый закон термодинамики. Термохимия. Закон Гесса. Расчет тепловых эффектов химических реакций. Закон Кирхгофа. Расчет энтальпии по  зависимости теплоемкости от температуры.</w:t>
      </w:r>
    </w:p>
    <w:p w14:paraId="1846D2A8" w14:textId="77777777" w:rsidR="00F97CE5" w:rsidRPr="00970DD1"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sidRPr="00970DD1">
        <w:rPr>
          <w:rFonts w:ascii="Times New Roman" w:hAnsi="Times New Roman"/>
          <w:color w:val="000000"/>
          <w:sz w:val="28"/>
          <w:szCs w:val="28"/>
        </w:rPr>
        <w:t xml:space="preserve">Второй закон термодинамики, его математическое  выражение и его анализ. Типы процессов. Постулаты </w:t>
      </w:r>
      <w:proofErr w:type="spellStart"/>
      <w:r w:rsidRPr="00970DD1">
        <w:rPr>
          <w:rFonts w:ascii="Times New Roman" w:hAnsi="Times New Roman"/>
          <w:color w:val="000000"/>
          <w:sz w:val="28"/>
          <w:szCs w:val="28"/>
        </w:rPr>
        <w:t>Клаузиуса</w:t>
      </w:r>
      <w:proofErr w:type="spellEnd"/>
      <w:r w:rsidRPr="00970DD1">
        <w:rPr>
          <w:rFonts w:ascii="Times New Roman" w:hAnsi="Times New Roman"/>
          <w:color w:val="000000"/>
          <w:sz w:val="28"/>
          <w:szCs w:val="28"/>
        </w:rPr>
        <w:t xml:space="preserve">, </w:t>
      </w:r>
      <w:proofErr w:type="spellStart"/>
      <w:r w:rsidRPr="00970DD1">
        <w:rPr>
          <w:rFonts w:ascii="Times New Roman" w:hAnsi="Times New Roman"/>
          <w:color w:val="000000"/>
          <w:sz w:val="28"/>
          <w:szCs w:val="28"/>
        </w:rPr>
        <w:t>Томсена</w:t>
      </w:r>
      <w:proofErr w:type="spellEnd"/>
      <w:r w:rsidRPr="00970DD1">
        <w:rPr>
          <w:rFonts w:ascii="Times New Roman" w:hAnsi="Times New Roman"/>
          <w:color w:val="000000"/>
          <w:sz w:val="28"/>
          <w:szCs w:val="28"/>
        </w:rPr>
        <w:t xml:space="preserve">, </w:t>
      </w:r>
      <w:proofErr w:type="spellStart"/>
      <w:r w:rsidRPr="00970DD1">
        <w:rPr>
          <w:rFonts w:ascii="Times New Roman" w:hAnsi="Times New Roman"/>
          <w:color w:val="000000"/>
          <w:sz w:val="28"/>
          <w:szCs w:val="28"/>
        </w:rPr>
        <w:t>Оствальда</w:t>
      </w:r>
      <w:proofErr w:type="spellEnd"/>
      <w:r w:rsidRPr="00970DD1">
        <w:rPr>
          <w:rFonts w:ascii="Times New Roman" w:hAnsi="Times New Roman"/>
          <w:color w:val="000000"/>
          <w:sz w:val="28"/>
          <w:szCs w:val="28"/>
        </w:rPr>
        <w:t xml:space="preserve">. </w:t>
      </w:r>
    </w:p>
    <w:p w14:paraId="700C2D04" w14:textId="77777777" w:rsidR="00F97CE5" w:rsidRPr="00970DD1"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sidRPr="00970DD1">
        <w:rPr>
          <w:rFonts w:ascii="Times New Roman" w:hAnsi="Times New Roman"/>
          <w:color w:val="000000"/>
          <w:sz w:val="28"/>
          <w:szCs w:val="28"/>
        </w:rPr>
        <w:t>Термодинамическая вероятность системы и ее связь с энтропией.</w:t>
      </w:r>
    </w:p>
    <w:p w14:paraId="1E27DA92" w14:textId="77777777" w:rsidR="00F97CE5" w:rsidRPr="00970DD1"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sidRPr="00970DD1">
        <w:rPr>
          <w:rFonts w:ascii="Times New Roman" w:hAnsi="Times New Roman"/>
          <w:color w:val="000000"/>
          <w:sz w:val="28"/>
          <w:szCs w:val="28"/>
        </w:rPr>
        <w:t xml:space="preserve">Энтропия как функция состояния системы. </w:t>
      </w:r>
    </w:p>
    <w:p w14:paraId="79F8C251" w14:textId="77777777" w:rsidR="00F97CE5" w:rsidRPr="00970DD1"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sz w:val="28"/>
          <w:szCs w:val="28"/>
        </w:rPr>
      </w:pPr>
      <w:r w:rsidRPr="00970DD1">
        <w:rPr>
          <w:rFonts w:ascii="Times New Roman" w:hAnsi="Times New Roman"/>
          <w:color w:val="000000"/>
          <w:sz w:val="28"/>
          <w:szCs w:val="28"/>
        </w:rPr>
        <w:t>Свободная энергия Гиббса и Гельмгольца, их зависимость от Т, Р и 1/</w:t>
      </w:r>
      <w:proofErr w:type="gramStart"/>
      <w:r w:rsidRPr="00970DD1">
        <w:rPr>
          <w:rFonts w:ascii="Times New Roman" w:hAnsi="Times New Roman"/>
          <w:color w:val="000000"/>
          <w:sz w:val="28"/>
          <w:szCs w:val="28"/>
        </w:rPr>
        <w:t>Т .</w:t>
      </w:r>
      <w:proofErr w:type="gramEnd"/>
      <w:r w:rsidRPr="00970DD1">
        <w:rPr>
          <w:rFonts w:ascii="Times New Roman" w:hAnsi="Times New Roman"/>
          <w:color w:val="000000"/>
          <w:sz w:val="28"/>
          <w:szCs w:val="28"/>
        </w:rPr>
        <w:t xml:space="preserve"> Полезная работа. </w:t>
      </w:r>
    </w:p>
    <w:p w14:paraId="57438EDE" w14:textId="77777777" w:rsidR="00F97CE5"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sidRPr="00970DD1">
        <w:rPr>
          <w:rFonts w:ascii="Times New Roman" w:hAnsi="Times New Roman"/>
          <w:color w:val="000000"/>
          <w:sz w:val="28"/>
          <w:szCs w:val="28"/>
        </w:rPr>
        <w:t>Понятие о статистических суммах по состояниям. Связь суммы по состояниям с термодинамическими функциями.</w:t>
      </w:r>
      <w:r>
        <w:rPr>
          <w:rFonts w:ascii="Times New Roman" w:hAnsi="Times New Roman"/>
          <w:color w:val="000000"/>
          <w:sz w:val="28"/>
          <w:szCs w:val="28"/>
        </w:rPr>
        <w:t xml:space="preserve"> </w:t>
      </w:r>
      <w:r w:rsidRPr="00970DD1">
        <w:rPr>
          <w:rFonts w:ascii="Times New Roman" w:hAnsi="Times New Roman"/>
          <w:color w:val="000000"/>
          <w:sz w:val="28"/>
          <w:szCs w:val="28"/>
        </w:rPr>
        <w:t xml:space="preserve">Статистический расчет термодинамических функций  идеальных газов. Уравнение </w:t>
      </w:r>
      <w:proofErr w:type="spellStart"/>
      <w:r w:rsidRPr="00970DD1">
        <w:rPr>
          <w:rFonts w:ascii="Times New Roman" w:hAnsi="Times New Roman"/>
          <w:color w:val="000000"/>
          <w:sz w:val="28"/>
          <w:szCs w:val="28"/>
        </w:rPr>
        <w:t>Закура</w:t>
      </w:r>
      <w:proofErr w:type="spellEnd"/>
      <w:r w:rsidRPr="00970DD1">
        <w:rPr>
          <w:rFonts w:ascii="Times New Roman" w:hAnsi="Times New Roman"/>
          <w:color w:val="000000"/>
          <w:sz w:val="28"/>
          <w:szCs w:val="28"/>
        </w:rPr>
        <w:t xml:space="preserve"> – Тетроде.</w:t>
      </w:r>
    </w:p>
    <w:p w14:paraId="55CCB4C9" w14:textId="77777777" w:rsidR="00F97CE5"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proofErr w:type="spellStart"/>
      <w:r w:rsidRPr="00970DD1">
        <w:rPr>
          <w:rFonts w:ascii="Times New Roman" w:hAnsi="Times New Roman"/>
          <w:color w:val="000000"/>
          <w:sz w:val="28"/>
          <w:szCs w:val="28"/>
        </w:rPr>
        <w:t>Коллигативные</w:t>
      </w:r>
      <w:proofErr w:type="spellEnd"/>
      <w:r w:rsidRPr="00970DD1">
        <w:rPr>
          <w:rFonts w:ascii="Times New Roman" w:hAnsi="Times New Roman"/>
          <w:color w:val="000000"/>
          <w:sz w:val="28"/>
          <w:szCs w:val="28"/>
        </w:rPr>
        <w:t xml:space="preserve"> свойства растворов. (Законы Рауля и Генри).</w:t>
      </w:r>
      <w:r>
        <w:rPr>
          <w:rFonts w:ascii="Times New Roman" w:hAnsi="Times New Roman"/>
          <w:color w:val="000000"/>
          <w:sz w:val="28"/>
          <w:szCs w:val="28"/>
        </w:rPr>
        <w:t xml:space="preserve"> </w:t>
      </w:r>
      <w:r w:rsidRPr="00970DD1">
        <w:rPr>
          <w:rFonts w:ascii="Times New Roman" w:hAnsi="Times New Roman"/>
          <w:sz w:val="28"/>
          <w:szCs w:val="28"/>
        </w:rPr>
        <w:t>Осмотическое давление. Уравнение Вант –Гоффа.</w:t>
      </w:r>
      <w:r>
        <w:rPr>
          <w:rFonts w:ascii="Times New Roman" w:hAnsi="Times New Roman"/>
          <w:color w:val="000000"/>
          <w:sz w:val="28"/>
          <w:szCs w:val="28"/>
        </w:rPr>
        <w:t xml:space="preserve"> </w:t>
      </w:r>
      <w:r w:rsidRPr="00970DD1">
        <w:rPr>
          <w:rFonts w:ascii="Times New Roman" w:hAnsi="Times New Roman"/>
          <w:sz w:val="28"/>
          <w:szCs w:val="28"/>
        </w:rPr>
        <w:t xml:space="preserve">Криоскопия и эбуллиоскопия. </w:t>
      </w:r>
      <w:r w:rsidRPr="00970DD1">
        <w:rPr>
          <w:rFonts w:ascii="Times New Roman" w:hAnsi="Times New Roman"/>
          <w:color w:val="000000"/>
          <w:sz w:val="28"/>
          <w:szCs w:val="28"/>
        </w:rPr>
        <w:t xml:space="preserve">Испарение и кипение. Уравнение </w:t>
      </w:r>
      <w:proofErr w:type="spellStart"/>
      <w:r w:rsidRPr="00970DD1">
        <w:rPr>
          <w:rFonts w:ascii="Times New Roman" w:hAnsi="Times New Roman"/>
          <w:color w:val="000000"/>
          <w:sz w:val="28"/>
          <w:szCs w:val="28"/>
        </w:rPr>
        <w:t>Клапейрона</w:t>
      </w:r>
      <w:proofErr w:type="spellEnd"/>
      <w:r w:rsidRPr="00970DD1">
        <w:rPr>
          <w:rFonts w:ascii="Times New Roman" w:hAnsi="Times New Roman"/>
          <w:color w:val="000000"/>
          <w:sz w:val="28"/>
          <w:szCs w:val="28"/>
        </w:rPr>
        <w:t xml:space="preserve"> - </w:t>
      </w:r>
      <w:proofErr w:type="spellStart"/>
      <w:r w:rsidRPr="00970DD1">
        <w:rPr>
          <w:rFonts w:ascii="Times New Roman" w:hAnsi="Times New Roman"/>
          <w:color w:val="000000"/>
          <w:sz w:val="28"/>
          <w:szCs w:val="28"/>
        </w:rPr>
        <w:t>Клаузиуса</w:t>
      </w:r>
      <w:proofErr w:type="spellEnd"/>
      <w:r w:rsidRPr="00970DD1">
        <w:rPr>
          <w:rFonts w:ascii="Times New Roman" w:hAnsi="Times New Roman"/>
          <w:color w:val="000000"/>
          <w:sz w:val="28"/>
          <w:szCs w:val="28"/>
        </w:rPr>
        <w:t>. Его вывод. Перегонка бинарных смесей. Законы Коновалова</w:t>
      </w:r>
      <w:r>
        <w:rPr>
          <w:rFonts w:ascii="Times New Roman" w:hAnsi="Times New Roman"/>
          <w:color w:val="000000"/>
          <w:sz w:val="28"/>
          <w:szCs w:val="28"/>
        </w:rPr>
        <w:t xml:space="preserve">. </w:t>
      </w:r>
      <w:r w:rsidRPr="00970DD1">
        <w:rPr>
          <w:rFonts w:ascii="Times New Roman" w:hAnsi="Times New Roman"/>
          <w:color w:val="000000"/>
          <w:sz w:val="28"/>
          <w:szCs w:val="28"/>
        </w:rPr>
        <w:t xml:space="preserve">Уравнение Гиббса – </w:t>
      </w:r>
      <w:proofErr w:type="spellStart"/>
      <w:r w:rsidRPr="00970DD1">
        <w:rPr>
          <w:rFonts w:ascii="Times New Roman" w:hAnsi="Times New Roman"/>
          <w:color w:val="000000"/>
          <w:sz w:val="28"/>
          <w:szCs w:val="28"/>
        </w:rPr>
        <w:t>Дюгема</w:t>
      </w:r>
      <w:proofErr w:type="spellEnd"/>
      <w:r w:rsidRPr="00970DD1">
        <w:rPr>
          <w:rFonts w:ascii="Times New Roman" w:hAnsi="Times New Roman"/>
          <w:color w:val="000000"/>
          <w:sz w:val="28"/>
          <w:szCs w:val="28"/>
        </w:rPr>
        <w:t>.</w:t>
      </w:r>
      <w:r>
        <w:rPr>
          <w:rFonts w:ascii="Times New Roman" w:hAnsi="Times New Roman"/>
          <w:color w:val="000000"/>
          <w:sz w:val="28"/>
          <w:szCs w:val="28"/>
        </w:rPr>
        <w:t xml:space="preserve"> </w:t>
      </w:r>
      <w:r w:rsidRPr="00970DD1">
        <w:rPr>
          <w:rFonts w:ascii="Times New Roman" w:hAnsi="Times New Roman"/>
          <w:color w:val="000000"/>
          <w:sz w:val="28"/>
          <w:szCs w:val="28"/>
        </w:rPr>
        <w:t>Равновесия конденсированных фаз. Расчет растворимости при постоянной температуре.</w:t>
      </w:r>
      <w:r>
        <w:rPr>
          <w:rFonts w:ascii="Times New Roman" w:hAnsi="Times New Roman"/>
          <w:color w:val="000000"/>
          <w:sz w:val="28"/>
          <w:szCs w:val="28"/>
        </w:rPr>
        <w:t xml:space="preserve"> </w:t>
      </w:r>
    </w:p>
    <w:p w14:paraId="29407091" w14:textId="77777777" w:rsidR="00F97CE5" w:rsidRPr="00970DD1" w:rsidRDefault="00F97CE5" w:rsidP="00CD34CC">
      <w:pPr>
        <w:shd w:val="clear" w:color="auto" w:fill="FFFFFF"/>
        <w:autoSpaceDE w:val="0"/>
        <w:autoSpaceDN w:val="0"/>
        <w:adjustRightInd w:val="0"/>
        <w:spacing w:before="120" w:after="120" w:line="240" w:lineRule="auto"/>
        <w:ind w:right="-284"/>
        <w:jc w:val="both"/>
        <w:rPr>
          <w:rFonts w:ascii="Times New Roman" w:hAnsi="Times New Roman"/>
          <w:color w:val="000000"/>
          <w:sz w:val="28"/>
          <w:szCs w:val="28"/>
        </w:rPr>
      </w:pPr>
      <w:r w:rsidRPr="00970DD1">
        <w:rPr>
          <w:rFonts w:ascii="Times New Roman" w:hAnsi="Times New Roman"/>
          <w:color w:val="000000"/>
          <w:sz w:val="28"/>
          <w:szCs w:val="28"/>
        </w:rPr>
        <w:t xml:space="preserve">Адсорбционные явления. Подходы к описанию  адсорбции: метод  абсолютных концентраций  и метод избытков Гиббса. </w:t>
      </w:r>
      <w:r w:rsidRPr="00970DD1">
        <w:rPr>
          <w:rFonts w:ascii="Times New Roman" w:hAnsi="Times New Roman"/>
          <w:iCs/>
          <w:color w:val="000000"/>
          <w:sz w:val="28"/>
          <w:szCs w:val="28"/>
        </w:rPr>
        <w:t>Термодинамика адсорбционных процессов. Вывод уравнения БЭТ.</w:t>
      </w:r>
      <w:r>
        <w:rPr>
          <w:rFonts w:ascii="Times New Roman" w:hAnsi="Times New Roman"/>
          <w:color w:val="000000"/>
          <w:sz w:val="28"/>
          <w:szCs w:val="28"/>
        </w:rPr>
        <w:t xml:space="preserve"> </w:t>
      </w:r>
      <w:r w:rsidRPr="00970DD1">
        <w:rPr>
          <w:rFonts w:ascii="Times New Roman" w:hAnsi="Times New Roman"/>
          <w:color w:val="000000"/>
          <w:sz w:val="28"/>
          <w:szCs w:val="28"/>
        </w:rPr>
        <w:t>Основные постулаты теории сильных</w:t>
      </w:r>
      <w:r>
        <w:rPr>
          <w:rFonts w:ascii="Times New Roman" w:hAnsi="Times New Roman"/>
          <w:color w:val="000000"/>
          <w:sz w:val="28"/>
          <w:szCs w:val="28"/>
        </w:rPr>
        <w:t xml:space="preserve"> электролитов Дебая - Хюккеля. </w:t>
      </w:r>
      <w:r w:rsidRPr="00970DD1">
        <w:rPr>
          <w:rFonts w:ascii="Times New Roman" w:hAnsi="Times New Roman"/>
          <w:color w:val="000000"/>
          <w:sz w:val="28"/>
          <w:szCs w:val="28"/>
        </w:rPr>
        <w:t>Вывод уравнения зависимости ионной атмосферы от различных параметров.</w:t>
      </w:r>
      <w:r>
        <w:rPr>
          <w:rFonts w:ascii="Times New Roman" w:hAnsi="Times New Roman"/>
          <w:color w:val="000000"/>
          <w:sz w:val="28"/>
          <w:szCs w:val="28"/>
        </w:rPr>
        <w:t xml:space="preserve"> </w:t>
      </w:r>
      <w:r w:rsidRPr="00970DD1">
        <w:rPr>
          <w:rFonts w:ascii="Times New Roman" w:hAnsi="Times New Roman"/>
          <w:color w:val="000000"/>
          <w:sz w:val="28"/>
          <w:szCs w:val="28"/>
        </w:rPr>
        <w:t xml:space="preserve">Электроды первого рода. Скачок потенциала на границе металл - раствор. Вывод уравнения Нернста. Гальванические элементы (химические и концентрационные). Направленность </w:t>
      </w:r>
      <w:proofErr w:type="spellStart"/>
      <w:r w:rsidRPr="00970DD1">
        <w:rPr>
          <w:rFonts w:ascii="Times New Roman" w:hAnsi="Times New Roman"/>
          <w:color w:val="000000"/>
          <w:sz w:val="28"/>
          <w:szCs w:val="28"/>
        </w:rPr>
        <w:t>окислительно</w:t>
      </w:r>
      <w:proofErr w:type="spellEnd"/>
      <w:r w:rsidRPr="00970DD1">
        <w:rPr>
          <w:rFonts w:ascii="Times New Roman" w:hAnsi="Times New Roman"/>
          <w:color w:val="000000"/>
          <w:sz w:val="28"/>
          <w:szCs w:val="28"/>
        </w:rPr>
        <w:t xml:space="preserve"> - восстановительных реакций (Диаграммы Фроста, Диаграммы Е-рН, Диаграммы </w:t>
      </w:r>
      <w:proofErr w:type="spellStart"/>
      <w:r w:rsidRPr="00970DD1">
        <w:rPr>
          <w:rFonts w:ascii="Times New Roman" w:hAnsi="Times New Roman"/>
          <w:color w:val="000000"/>
          <w:sz w:val="28"/>
          <w:szCs w:val="28"/>
        </w:rPr>
        <w:t>Латимера</w:t>
      </w:r>
      <w:proofErr w:type="spellEnd"/>
      <w:r w:rsidRPr="00970DD1">
        <w:rPr>
          <w:rFonts w:ascii="Times New Roman" w:hAnsi="Times New Roman"/>
          <w:color w:val="000000"/>
          <w:sz w:val="28"/>
          <w:szCs w:val="28"/>
        </w:rPr>
        <w:t>). Связь между изменением свободной энергии Гиббса и константой равновесия.</w:t>
      </w:r>
    </w:p>
    <w:p w14:paraId="282B3395" w14:textId="77777777" w:rsidR="00F97CE5" w:rsidRPr="00970DD1" w:rsidRDefault="00F97CE5" w:rsidP="00CD34CC">
      <w:pPr>
        <w:shd w:val="clear" w:color="auto" w:fill="FFFFFF"/>
        <w:autoSpaceDE w:val="0"/>
        <w:autoSpaceDN w:val="0"/>
        <w:adjustRightInd w:val="0"/>
        <w:spacing w:before="120" w:after="120" w:line="240" w:lineRule="auto"/>
        <w:ind w:right="-2"/>
        <w:jc w:val="both"/>
        <w:rPr>
          <w:rFonts w:ascii="Times New Roman" w:hAnsi="Times New Roman"/>
          <w:color w:val="000000"/>
          <w:sz w:val="28"/>
          <w:szCs w:val="28"/>
        </w:rPr>
      </w:pPr>
      <w:r w:rsidRPr="00970DD1">
        <w:rPr>
          <w:rFonts w:ascii="Times New Roman" w:hAnsi="Times New Roman"/>
          <w:color w:val="000000"/>
          <w:sz w:val="28"/>
          <w:szCs w:val="28"/>
        </w:rPr>
        <w:t>Порядок химической реакции. Методы определения порядка реакции.</w:t>
      </w:r>
      <w:r>
        <w:rPr>
          <w:rFonts w:ascii="Times New Roman" w:hAnsi="Times New Roman"/>
          <w:color w:val="000000"/>
          <w:sz w:val="28"/>
          <w:szCs w:val="28"/>
        </w:rPr>
        <w:t xml:space="preserve"> </w:t>
      </w:r>
      <w:r w:rsidRPr="00970DD1">
        <w:rPr>
          <w:rFonts w:ascii="Times New Roman" w:hAnsi="Times New Roman"/>
          <w:color w:val="000000"/>
          <w:sz w:val="28"/>
          <w:szCs w:val="28"/>
        </w:rPr>
        <w:t>Кинетика сложных реакций (Кинетические закономерности последовательных, парал</w:t>
      </w:r>
      <w:r>
        <w:rPr>
          <w:rFonts w:ascii="Times New Roman" w:hAnsi="Times New Roman"/>
          <w:color w:val="000000"/>
          <w:sz w:val="28"/>
          <w:szCs w:val="28"/>
        </w:rPr>
        <w:t xml:space="preserve">лельных и обратимых реакций). </w:t>
      </w:r>
      <w:r w:rsidRPr="00970DD1">
        <w:rPr>
          <w:rFonts w:ascii="Times New Roman" w:hAnsi="Times New Roman"/>
          <w:color w:val="000000"/>
          <w:sz w:val="28"/>
          <w:szCs w:val="28"/>
        </w:rPr>
        <w:t xml:space="preserve">Основные принципы составления кинетических уравнений (основной постулат химической кинетики; принцип лимитирующей стадии; принцип независимости протекания реакций; принцип детального равновесия </w:t>
      </w:r>
      <w:proofErr w:type="spellStart"/>
      <w:r w:rsidRPr="00970DD1">
        <w:rPr>
          <w:rFonts w:ascii="Times New Roman" w:hAnsi="Times New Roman"/>
          <w:color w:val="000000"/>
          <w:sz w:val="28"/>
          <w:szCs w:val="28"/>
        </w:rPr>
        <w:t>Боденштейна</w:t>
      </w:r>
      <w:proofErr w:type="spellEnd"/>
      <w:r w:rsidRPr="00970DD1">
        <w:rPr>
          <w:rFonts w:ascii="Times New Roman" w:hAnsi="Times New Roman"/>
          <w:color w:val="000000"/>
          <w:sz w:val="28"/>
          <w:szCs w:val="28"/>
        </w:rPr>
        <w:t xml:space="preserve"> - Семенова).</w:t>
      </w:r>
      <w:r>
        <w:rPr>
          <w:rFonts w:ascii="Times New Roman" w:hAnsi="Times New Roman"/>
          <w:color w:val="000000"/>
          <w:sz w:val="28"/>
          <w:szCs w:val="28"/>
        </w:rPr>
        <w:t xml:space="preserve"> </w:t>
      </w:r>
      <w:r w:rsidRPr="00970DD1">
        <w:rPr>
          <w:rFonts w:ascii="Times New Roman" w:hAnsi="Times New Roman"/>
          <w:color w:val="000000"/>
          <w:sz w:val="28"/>
          <w:szCs w:val="28"/>
        </w:rPr>
        <w:t>Зависимость скорости реакции от тем</w:t>
      </w:r>
      <w:r>
        <w:rPr>
          <w:rFonts w:ascii="Times New Roman" w:hAnsi="Times New Roman"/>
          <w:color w:val="000000"/>
          <w:sz w:val="28"/>
          <w:szCs w:val="28"/>
        </w:rPr>
        <w:t xml:space="preserve">пературы. Уравнение Аррениуса. </w:t>
      </w:r>
      <w:r w:rsidRPr="00970DD1">
        <w:rPr>
          <w:rFonts w:ascii="Times New Roman" w:hAnsi="Times New Roman"/>
          <w:color w:val="000000"/>
          <w:sz w:val="28"/>
          <w:szCs w:val="28"/>
        </w:rPr>
        <w:t xml:space="preserve">Методы расчета  энергии активации. </w:t>
      </w:r>
      <w:r>
        <w:rPr>
          <w:rFonts w:ascii="Times New Roman" w:hAnsi="Times New Roman"/>
          <w:color w:val="000000"/>
          <w:sz w:val="28"/>
          <w:szCs w:val="28"/>
        </w:rPr>
        <w:t xml:space="preserve">Вывод кинетических </w:t>
      </w:r>
      <w:r w:rsidRPr="00970DD1">
        <w:rPr>
          <w:rFonts w:ascii="Times New Roman" w:hAnsi="Times New Roman"/>
          <w:color w:val="000000"/>
          <w:sz w:val="28"/>
          <w:szCs w:val="28"/>
        </w:rPr>
        <w:t>уравнений для необратимых реакций целого порядка. Константы реакций первого и второго порядка; периоды  полураспада. Методы определения порядка химической реакции.</w:t>
      </w:r>
    </w:p>
    <w:p w14:paraId="1C66AADB" w14:textId="77777777" w:rsidR="00F97CE5" w:rsidRDefault="00F97CE5" w:rsidP="00CD34CC">
      <w:pPr>
        <w:shd w:val="clear" w:color="auto" w:fill="FFFFFF"/>
        <w:autoSpaceDE w:val="0"/>
        <w:autoSpaceDN w:val="0"/>
        <w:adjustRightInd w:val="0"/>
        <w:spacing w:before="120" w:after="120" w:line="240" w:lineRule="auto"/>
        <w:ind w:right="-2"/>
        <w:jc w:val="both"/>
        <w:rPr>
          <w:rFonts w:ascii="Times New Roman" w:hAnsi="Times New Roman"/>
          <w:color w:val="000000"/>
          <w:sz w:val="28"/>
          <w:szCs w:val="28"/>
        </w:rPr>
      </w:pPr>
      <w:r w:rsidRPr="00970DD1">
        <w:rPr>
          <w:rFonts w:ascii="Times New Roman" w:hAnsi="Times New Roman"/>
          <w:color w:val="000000"/>
          <w:sz w:val="28"/>
          <w:szCs w:val="28"/>
        </w:rPr>
        <w:t xml:space="preserve">Фотохимические реакции (Законы: </w:t>
      </w:r>
      <w:proofErr w:type="spellStart"/>
      <w:r w:rsidRPr="00970DD1">
        <w:rPr>
          <w:rFonts w:ascii="Times New Roman" w:hAnsi="Times New Roman"/>
          <w:color w:val="000000"/>
          <w:sz w:val="28"/>
          <w:szCs w:val="28"/>
        </w:rPr>
        <w:t>Гротгуса</w:t>
      </w:r>
      <w:proofErr w:type="spellEnd"/>
      <w:r w:rsidRPr="00970DD1">
        <w:rPr>
          <w:rFonts w:ascii="Times New Roman" w:hAnsi="Times New Roman"/>
          <w:color w:val="000000"/>
          <w:sz w:val="28"/>
          <w:szCs w:val="28"/>
        </w:rPr>
        <w:t xml:space="preserve"> –</w:t>
      </w:r>
      <w:proofErr w:type="spellStart"/>
      <w:r w:rsidRPr="00970DD1">
        <w:rPr>
          <w:rFonts w:ascii="Times New Roman" w:hAnsi="Times New Roman"/>
          <w:color w:val="000000"/>
          <w:sz w:val="28"/>
          <w:szCs w:val="28"/>
        </w:rPr>
        <w:t>Дрепера</w:t>
      </w:r>
      <w:proofErr w:type="spellEnd"/>
      <w:r w:rsidRPr="00970DD1">
        <w:rPr>
          <w:rFonts w:ascii="Times New Roman" w:hAnsi="Times New Roman"/>
          <w:color w:val="000000"/>
          <w:sz w:val="28"/>
          <w:szCs w:val="28"/>
        </w:rPr>
        <w:t xml:space="preserve">; Эйнштейна – Штарка; </w:t>
      </w:r>
      <w:proofErr w:type="spellStart"/>
      <w:r w:rsidRPr="00970DD1">
        <w:rPr>
          <w:rFonts w:ascii="Times New Roman" w:hAnsi="Times New Roman"/>
          <w:color w:val="000000"/>
          <w:sz w:val="28"/>
          <w:szCs w:val="28"/>
        </w:rPr>
        <w:t>Бугера</w:t>
      </w:r>
      <w:proofErr w:type="spellEnd"/>
      <w:r w:rsidRPr="00970DD1">
        <w:rPr>
          <w:rFonts w:ascii="Times New Roman" w:hAnsi="Times New Roman"/>
          <w:color w:val="000000"/>
          <w:sz w:val="28"/>
          <w:szCs w:val="28"/>
        </w:rPr>
        <w:t xml:space="preserve"> –Ламберта - </w:t>
      </w:r>
      <w:proofErr w:type="spellStart"/>
      <w:r w:rsidRPr="00970DD1">
        <w:rPr>
          <w:rFonts w:ascii="Times New Roman" w:hAnsi="Times New Roman"/>
          <w:color w:val="000000"/>
          <w:sz w:val="28"/>
          <w:szCs w:val="28"/>
        </w:rPr>
        <w:t>Бера</w:t>
      </w:r>
      <w:proofErr w:type="spellEnd"/>
      <w:r w:rsidRPr="00970DD1">
        <w:rPr>
          <w:rFonts w:ascii="Times New Roman" w:hAnsi="Times New Roman"/>
          <w:color w:val="000000"/>
          <w:sz w:val="28"/>
          <w:szCs w:val="28"/>
        </w:rPr>
        <w:t xml:space="preserve">). Квантовый выход. Триплетные состояния. Кинетика фотохимических реакций. </w:t>
      </w:r>
    </w:p>
    <w:p w14:paraId="29B5513A" w14:textId="77777777" w:rsidR="00F97CE5" w:rsidRPr="00970DD1" w:rsidRDefault="00F97CE5" w:rsidP="00CD34CC">
      <w:pPr>
        <w:shd w:val="clear" w:color="auto" w:fill="FFFFFF"/>
        <w:autoSpaceDE w:val="0"/>
        <w:autoSpaceDN w:val="0"/>
        <w:adjustRightInd w:val="0"/>
        <w:spacing w:before="120" w:after="120" w:line="240" w:lineRule="auto"/>
        <w:ind w:right="-2"/>
        <w:jc w:val="both"/>
        <w:rPr>
          <w:rFonts w:ascii="Times New Roman" w:hAnsi="Times New Roman"/>
          <w:color w:val="000000"/>
          <w:sz w:val="28"/>
          <w:szCs w:val="28"/>
        </w:rPr>
      </w:pPr>
      <w:r w:rsidRPr="00970DD1">
        <w:rPr>
          <w:rFonts w:ascii="Times New Roman" w:hAnsi="Times New Roman"/>
          <w:color w:val="000000"/>
          <w:sz w:val="28"/>
          <w:szCs w:val="28"/>
        </w:rPr>
        <w:lastRenderedPageBreak/>
        <w:t>Гомогенный катализ. Активность и селективность катализаторов. Кинетический и термодинамический аспекты активации. Основное уравнение кинетики гомогенных каталитических реакций.</w:t>
      </w:r>
    </w:p>
    <w:p w14:paraId="2BF9E45B" w14:textId="77777777" w:rsidR="00F97CE5" w:rsidRDefault="00F97CE5" w:rsidP="00CD34CC">
      <w:pPr>
        <w:shd w:val="clear" w:color="auto" w:fill="FFFFFF"/>
        <w:autoSpaceDE w:val="0"/>
        <w:autoSpaceDN w:val="0"/>
        <w:adjustRightInd w:val="0"/>
        <w:spacing w:before="120" w:after="120" w:line="240" w:lineRule="auto"/>
        <w:ind w:right="-2"/>
        <w:jc w:val="both"/>
        <w:rPr>
          <w:rFonts w:ascii="Times New Roman" w:hAnsi="Times New Roman"/>
          <w:sz w:val="28"/>
          <w:szCs w:val="28"/>
        </w:rPr>
      </w:pPr>
      <w:r w:rsidRPr="00970DD1">
        <w:rPr>
          <w:rFonts w:ascii="Times New Roman" w:hAnsi="Times New Roman"/>
          <w:color w:val="000000"/>
          <w:sz w:val="28"/>
          <w:szCs w:val="28"/>
        </w:rPr>
        <w:t xml:space="preserve">Цепные реакции. Основные стадии. Длина </w:t>
      </w:r>
      <w:r>
        <w:rPr>
          <w:rFonts w:ascii="Times New Roman" w:hAnsi="Times New Roman"/>
          <w:color w:val="000000"/>
          <w:sz w:val="28"/>
          <w:szCs w:val="28"/>
        </w:rPr>
        <w:t xml:space="preserve">цепи. Кинетика неразветвленных </w:t>
      </w:r>
      <w:r w:rsidRPr="00970DD1">
        <w:rPr>
          <w:rFonts w:ascii="Times New Roman" w:hAnsi="Times New Roman"/>
          <w:color w:val="000000"/>
          <w:sz w:val="28"/>
          <w:szCs w:val="28"/>
        </w:rPr>
        <w:t>и разветвленных реакций. Примеры цепных неразветвленных реакций.</w:t>
      </w:r>
      <w:r>
        <w:rPr>
          <w:rFonts w:ascii="Times New Roman" w:hAnsi="Times New Roman"/>
          <w:sz w:val="28"/>
          <w:szCs w:val="28"/>
        </w:rPr>
        <w:t xml:space="preserve"> </w:t>
      </w:r>
      <w:r w:rsidRPr="00970DD1">
        <w:rPr>
          <w:rFonts w:ascii="Times New Roman" w:hAnsi="Times New Roman"/>
          <w:color w:val="000000"/>
          <w:sz w:val="28"/>
          <w:szCs w:val="28"/>
        </w:rPr>
        <w:t>Теория активных столкновений. Сечение соударений. Общее число активных столкновений. Стерический множитель.</w:t>
      </w:r>
    </w:p>
    <w:p w14:paraId="2CBA3912" w14:textId="77777777" w:rsidR="00F97CE5" w:rsidRDefault="00F97CE5" w:rsidP="00CD34CC">
      <w:pPr>
        <w:shd w:val="clear" w:color="auto" w:fill="FFFFFF"/>
        <w:autoSpaceDE w:val="0"/>
        <w:autoSpaceDN w:val="0"/>
        <w:adjustRightInd w:val="0"/>
        <w:spacing w:before="120" w:after="120" w:line="240" w:lineRule="auto"/>
        <w:ind w:right="-2"/>
        <w:jc w:val="both"/>
        <w:rPr>
          <w:rFonts w:ascii="Times New Roman" w:hAnsi="Times New Roman"/>
          <w:sz w:val="28"/>
          <w:szCs w:val="28"/>
        </w:rPr>
      </w:pPr>
      <w:r w:rsidRPr="00970DD1">
        <w:rPr>
          <w:rFonts w:ascii="Times New Roman" w:hAnsi="Times New Roman"/>
          <w:color w:val="000000"/>
          <w:sz w:val="28"/>
          <w:szCs w:val="28"/>
        </w:rPr>
        <w:t xml:space="preserve">Теория переходного состояния. Понятие активированного комплекса. Координата реакции. Поверхность потенциальной энергии. </w:t>
      </w:r>
    </w:p>
    <w:p w14:paraId="7F2C4259" w14:textId="77777777" w:rsidR="00F97CE5" w:rsidRPr="00E846E7" w:rsidRDefault="00F97CE5" w:rsidP="00CD34CC">
      <w:pPr>
        <w:shd w:val="clear" w:color="auto" w:fill="FFFFFF"/>
        <w:autoSpaceDE w:val="0"/>
        <w:autoSpaceDN w:val="0"/>
        <w:adjustRightInd w:val="0"/>
        <w:spacing w:before="120" w:after="120" w:line="240" w:lineRule="auto"/>
        <w:ind w:right="-2"/>
        <w:jc w:val="both"/>
        <w:rPr>
          <w:rFonts w:ascii="Times New Roman" w:hAnsi="Times New Roman"/>
          <w:sz w:val="28"/>
          <w:szCs w:val="28"/>
        </w:rPr>
      </w:pPr>
      <w:r w:rsidRPr="00970DD1">
        <w:rPr>
          <w:rFonts w:ascii="Times New Roman" w:hAnsi="Times New Roman"/>
          <w:color w:val="000000"/>
          <w:sz w:val="28"/>
          <w:szCs w:val="28"/>
        </w:rPr>
        <w:t xml:space="preserve">Гетерогенные  каталитические реакции. Общая характеристика. Влияние катализатора на энергию активации. Термодинамический аспекты активации. Теория </w:t>
      </w:r>
      <w:proofErr w:type="spellStart"/>
      <w:r w:rsidRPr="00970DD1">
        <w:rPr>
          <w:rFonts w:ascii="Times New Roman" w:hAnsi="Times New Roman"/>
          <w:color w:val="000000"/>
          <w:sz w:val="28"/>
          <w:szCs w:val="28"/>
        </w:rPr>
        <w:t>Хоугена</w:t>
      </w:r>
      <w:proofErr w:type="spellEnd"/>
      <w:r w:rsidRPr="00970DD1">
        <w:rPr>
          <w:rFonts w:ascii="Times New Roman" w:hAnsi="Times New Roman"/>
          <w:color w:val="000000"/>
          <w:sz w:val="28"/>
          <w:szCs w:val="28"/>
        </w:rPr>
        <w:t xml:space="preserve"> - Ватсона.</w:t>
      </w:r>
      <w:r>
        <w:rPr>
          <w:rFonts w:ascii="Times New Roman" w:hAnsi="Times New Roman"/>
          <w:sz w:val="28"/>
          <w:szCs w:val="28"/>
        </w:rPr>
        <w:t xml:space="preserve"> </w:t>
      </w:r>
      <w:r w:rsidRPr="00970DD1">
        <w:rPr>
          <w:rFonts w:ascii="Times New Roman" w:hAnsi="Times New Roman"/>
          <w:color w:val="000000"/>
          <w:sz w:val="28"/>
          <w:szCs w:val="28"/>
        </w:rPr>
        <w:t xml:space="preserve">Ферментативный катализ. Уравнение </w:t>
      </w:r>
      <w:proofErr w:type="spellStart"/>
      <w:r w:rsidRPr="00970DD1">
        <w:rPr>
          <w:rFonts w:ascii="Times New Roman" w:hAnsi="Times New Roman"/>
          <w:color w:val="000000"/>
          <w:sz w:val="28"/>
          <w:szCs w:val="28"/>
        </w:rPr>
        <w:t>Михаэлеса</w:t>
      </w:r>
      <w:proofErr w:type="spellEnd"/>
      <w:r w:rsidRPr="00970DD1">
        <w:rPr>
          <w:rFonts w:ascii="Times New Roman" w:hAnsi="Times New Roman"/>
          <w:color w:val="000000"/>
          <w:sz w:val="28"/>
          <w:szCs w:val="28"/>
        </w:rPr>
        <w:t xml:space="preserve"> - </w:t>
      </w:r>
      <w:proofErr w:type="spellStart"/>
      <w:r w:rsidRPr="00970DD1">
        <w:rPr>
          <w:rFonts w:ascii="Times New Roman" w:hAnsi="Times New Roman"/>
          <w:color w:val="000000"/>
          <w:sz w:val="28"/>
          <w:szCs w:val="28"/>
        </w:rPr>
        <w:t>Ментен</w:t>
      </w:r>
      <w:proofErr w:type="spellEnd"/>
      <w:r w:rsidRPr="00970DD1">
        <w:rPr>
          <w:rFonts w:ascii="Times New Roman" w:hAnsi="Times New Roman"/>
          <w:color w:val="000000"/>
          <w:sz w:val="28"/>
          <w:szCs w:val="28"/>
        </w:rPr>
        <w:t>. Вывод уравнения  зависимости скорости от концентрации субстрата.</w:t>
      </w:r>
    </w:p>
    <w:p w14:paraId="5FFA563A" w14:textId="77777777" w:rsidR="00F97CE5" w:rsidRDefault="00F97CE5" w:rsidP="00CD34CC">
      <w:pPr>
        <w:shd w:val="clear" w:color="auto" w:fill="FFFFFF"/>
        <w:autoSpaceDE w:val="0"/>
        <w:autoSpaceDN w:val="0"/>
        <w:adjustRightInd w:val="0"/>
        <w:spacing w:before="120" w:after="120" w:line="240" w:lineRule="auto"/>
        <w:ind w:right="-2"/>
        <w:jc w:val="both"/>
        <w:rPr>
          <w:rFonts w:ascii="Times New Roman" w:hAnsi="Times New Roman"/>
          <w:color w:val="000000"/>
          <w:sz w:val="28"/>
          <w:szCs w:val="28"/>
        </w:rPr>
      </w:pPr>
      <w:r w:rsidRPr="00970DD1">
        <w:rPr>
          <w:rFonts w:ascii="Times New Roman" w:hAnsi="Times New Roman"/>
          <w:color w:val="000000"/>
          <w:sz w:val="28"/>
          <w:szCs w:val="28"/>
        </w:rPr>
        <w:t>Зависимость удельной и молярной электропроводнос</w:t>
      </w:r>
      <w:r>
        <w:rPr>
          <w:rFonts w:ascii="Times New Roman" w:hAnsi="Times New Roman"/>
          <w:color w:val="000000"/>
          <w:sz w:val="28"/>
          <w:szCs w:val="28"/>
        </w:rPr>
        <w:t>ти от концентрации электролита.</w:t>
      </w:r>
      <w:r w:rsidRPr="00970DD1">
        <w:rPr>
          <w:rFonts w:ascii="Times New Roman" w:hAnsi="Times New Roman"/>
          <w:color w:val="000000"/>
          <w:sz w:val="28"/>
          <w:szCs w:val="28"/>
        </w:rPr>
        <w:t xml:space="preserve"> Эффекты </w:t>
      </w:r>
      <w:proofErr w:type="spellStart"/>
      <w:r w:rsidRPr="00970DD1">
        <w:rPr>
          <w:rFonts w:ascii="Times New Roman" w:hAnsi="Times New Roman"/>
          <w:color w:val="000000"/>
          <w:sz w:val="28"/>
          <w:szCs w:val="28"/>
        </w:rPr>
        <w:t>Фалькенгагена</w:t>
      </w:r>
      <w:proofErr w:type="spellEnd"/>
      <w:r w:rsidRPr="00970DD1">
        <w:rPr>
          <w:rFonts w:ascii="Times New Roman" w:hAnsi="Times New Roman"/>
          <w:color w:val="000000"/>
          <w:sz w:val="28"/>
          <w:szCs w:val="28"/>
        </w:rPr>
        <w:t xml:space="preserve"> и Вина. Частотная зависимость проводимости. Уравнение </w:t>
      </w:r>
      <w:proofErr w:type="spellStart"/>
      <w:r w:rsidRPr="00970DD1">
        <w:rPr>
          <w:rFonts w:ascii="Times New Roman" w:hAnsi="Times New Roman"/>
          <w:color w:val="000000"/>
          <w:sz w:val="28"/>
          <w:szCs w:val="28"/>
        </w:rPr>
        <w:t>Онзагера</w:t>
      </w:r>
      <w:proofErr w:type="spellEnd"/>
      <w:r w:rsidRPr="00970DD1">
        <w:rPr>
          <w:rFonts w:ascii="Times New Roman" w:hAnsi="Times New Roman"/>
          <w:color w:val="000000"/>
          <w:sz w:val="28"/>
          <w:szCs w:val="28"/>
        </w:rPr>
        <w:t>.</w:t>
      </w:r>
    </w:p>
    <w:p w14:paraId="21CADFB1" w14:textId="77777777" w:rsidR="00F97CE5" w:rsidRDefault="00F97CE5" w:rsidP="00CD34CC">
      <w:pPr>
        <w:shd w:val="clear" w:color="auto" w:fill="FFFFFF"/>
        <w:autoSpaceDE w:val="0"/>
        <w:autoSpaceDN w:val="0"/>
        <w:adjustRightInd w:val="0"/>
        <w:spacing w:before="120" w:after="120" w:line="240" w:lineRule="auto"/>
        <w:ind w:right="-2"/>
        <w:jc w:val="both"/>
        <w:rPr>
          <w:rFonts w:ascii="Times New Roman" w:hAnsi="Times New Roman"/>
          <w:color w:val="000000"/>
          <w:sz w:val="28"/>
          <w:szCs w:val="28"/>
        </w:rPr>
      </w:pPr>
      <w:r w:rsidRPr="00970DD1">
        <w:rPr>
          <w:rFonts w:ascii="Times New Roman" w:hAnsi="Times New Roman"/>
          <w:color w:val="000000"/>
          <w:sz w:val="28"/>
          <w:szCs w:val="28"/>
        </w:rPr>
        <w:t>Полярография. Основы количественной полярографии. Потенциал полуволны как качественная характеристика вещества.</w:t>
      </w:r>
    </w:p>
    <w:p w14:paraId="7EF43CFF" w14:textId="77777777" w:rsidR="00F97CE5" w:rsidRDefault="00F97CE5" w:rsidP="00CD34CC">
      <w:pPr>
        <w:shd w:val="clear" w:color="auto" w:fill="FFFFFF"/>
        <w:autoSpaceDE w:val="0"/>
        <w:autoSpaceDN w:val="0"/>
        <w:adjustRightInd w:val="0"/>
        <w:spacing w:before="120" w:after="120" w:line="240" w:lineRule="auto"/>
        <w:ind w:right="-2"/>
        <w:jc w:val="both"/>
        <w:rPr>
          <w:rFonts w:ascii="Times New Roman" w:hAnsi="Times New Roman"/>
          <w:color w:val="000000"/>
          <w:sz w:val="28"/>
          <w:szCs w:val="28"/>
        </w:rPr>
      </w:pPr>
      <w:r w:rsidRPr="00970DD1">
        <w:rPr>
          <w:rFonts w:ascii="Times New Roman" w:hAnsi="Times New Roman"/>
          <w:color w:val="000000"/>
          <w:sz w:val="28"/>
          <w:szCs w:val="28"/>
        </w:rPr>
        <w:t xml:space="preserve">Электропроводность (удельная и эквивалентная). Законы </w:t>
      </w:r>
      <w:proofErr w:type="spellStart"/>
      <w:r w:rsidRPr="00970DD1">
        <w:rPr>
          <w:rFonts w:ascii="Times New Roman" w:hAnsi="Times New Roman"/>
          <w:color w:val="000000"/>
          <w:sz w:val="28"/>
          <w:szCs w:val="28"/>
        </w:rPr>
        <w:t>Кольрауша</w:t>
      </w:r>
      <w:proofErr w:type="spellEnd"/>
      <w:r w:rsidRPr="00970DD1">
        <w:rPr>
          <w:rFonts w:ascii="Times New Roman" w:hAnsi="Times New Roman"/>
          <w:color w:val="000000"/>
          <w:sz w:val="28"/>
          <w:szCs w:val="28"/>
        </w:rPr>
        <w:t xml:space="preserve"> и Стокса.</w:t>
      </w:r>
    </w:p>
    <w:p w14:paraId="7AD50F93" w14:textId="77777777" w:rsidR="00F97CE5" w:rsidRDefault="00F97CE5" w:rsidP="00CD34CC">
      <w:pPr>
        <w:shd w:val="clear" w:color="auto" w:fill="FFFFFF"/>
        <w:autoSpaceDE w:val="0"/>
        <w:autoSpaceDN w:val="0"/>
        <w:adjustRightInd w:val="0"/>
        <w:spacing w:before="120" w:after="120" w:line="240" w:lineRule="auto"/>
        <w:ind w:right="-2"/>
        <w:jc w:val="both"/>
        <w:rPr>
          <w:rFonts w:ascii="Times New Roman" w:hAnsi="Times New Roman"/>
          <w:color w:val="000000"/>
          <w:sz w:val="28"/>
          <w:szCs w:val="28"/>
        </w:rPr>
      </w:pPr>
      <w:r w:rsidRPr="00970DD1">
        <w:rPr>
          <w:rFonts w:ascii="Times New Roman" w:hAnsi="Times New Roman"/>
          <w:color w:val="000000"/>
          <w:sz w:val="28"/>
          <w:szCs w:val="28"/>
        </w:rPr>
        <w:t xml:space="preserve">Скорость движения и подвижность ионов. Закон Стокса и правило </w:t>
      </w:r>
      <w:proofErr w:type="spellStart"/>
      <w:r w:rsidRPr="00970DD1">
        <w:rPr>
          <w:rFonts w:ascii="Times New Roman" w:hAnsi="Times New Roman"/>
          <w:color w:val="000000"/>
          <w:sz w:val="28"/>
          <w:szCs w:val="28"/>
        </w:rPr>
        <w:t>Вальдена</w:t>
      </w:r>
      <w:proofErr w:type="spellEnd"/>
      <w:r w:rsidRPr="00970DD1">
        <w:rPr>
          <w:rFonts w:ascii="Times New Roman" w:hAnsi="Times New Roman"/>
          <w:color w:val="000000"/>
          <w:sz w:val="28"/>
          <w:szCs w:val="28"/>
        </w:rPr>
        <w:t xml:space="preserve"> – </w:t>
      </w:r>
      <w:proofErr w:type="spellStart"/>
      <w:r w:rsidRPr="00970DD1">
        <w:rPr>
          <w:rFonts w:ascii="Times New Roman" w:hAnsi="Times New Roman"/>
          <w:color w:val="000000"/>
          <w:sz w:val="28"/>
          <w:szCs w:val="28"/>
        </w:rPr>
        <w:t>Писаржевского</w:t>
      </w:r>
      <w:proofErr w:type="spellEnd"/>
      <w:r w:rsidRPr="00970DD1">
        <w:rPr>
          <w:rFonts w:ascii="Times New Roman" w:hAnsi="Times New Roman"/>
          <w:color w:val="000000"/>
          <w:sz w:val="28"/>
          <w:szCs w:val="28"/>
        </w:rPr>
        <w:t>. Числа переноса и методы их определения.</w:t>
      </w:r>
    </w:p>
    <w:p w14:paraId="2C680209" w14:textId="4845CEE0" w:rsidR="00D671BF" w:rsidRDefault="00D671BF" w:rsidP="00CD34CC">
      <w:pPr>
        <w:pStyle w:val="a3"/>
        <w:spacing w:line="240" w:lineRule="auto"/>
        <w:ind w:left="0"/>
        <w:jc w:val="center"/>
        <w:rPr>
          <w:rFonts w:ascii="Times New Roman" w:hAnsi="Times New Roman" w:cs="Times New Roman"/>
          <w:b/>
          <w:sz w:val="28"/>
          <w:szCs w:val="28"/>
        </w:rPr>
      </w:pPr>
    </w:p>
    <w:p w14:paraId="391E463C" w14:textId="597943FC" w:rsidR="00CD34CC" w:rsidRDefault="00CD34CC" w:rsidP="00CD34CC">
      <w:pPr>
        <w:pStyle w:val="a3"/>
        <w:spacing w:line="240" w:lineRule="auto"/>
        <w:ind w:left="0"/>
        <w:jc w:val="center"/>
        <w:rPr>
          <w:rFonts w:ascii="Times New Roman" w:hAnsi="Times New Roman" w:cs="Times New Roman"/>
          <w:b/>
          <w:sz w:val="28"/>
          <w:szCs w:val="28"/>
        </w:rPr>
      </w:pPr>
    </w:p>
    <w:p w14:paraId="1C3212BC" w14:textId="48057742" w:rsidR="00CD34CC" w:rsidRDefault="00CD34CC" w:rsidP="00CD34CC">
      <w:pPr>
        <w:pStyle w:val="a3"/>
        <w:spacing w:line="240" w:lineRule="auto"/>
        <w:ind w:left="0"/>
        <w:jc w:val="center"/>
        <w:rPr>
          <w:rFonts w:ascii="Times New Roman" w:hAnsi="Times New Roman" w:cs="Times New Roman"/>
          <w:b/>
          <w:sz w:val="28"/>
          <w:szCs w:val="28"/>
        </w:rPr>
      </w:pPr>
    </w:p>
    <w:p w14:paraId="14BD0B53" w14:textId="33785F03" w:rsidR="00CD34CC" w:rsidRDefault="00CD34CC" w:rsidP="00CD34CC">
      <w:pPr>
        <w:pStyle w:val="a3"/>
        <w:spacing w:line="240" w:lineRule="auto"/>
        <w:ind w:left="0"/>
        <w:jc w:val="center"/>
        <w:rPr>
          <w:rFonts w:ascii="Times New Roman" w:hAnsi="Times New Roman" w:cs="Times New Roman"/>
          <w:b/>
          <w:sz w:val="28"/>
          <w:szCs w:val="28"/>
        </w:rPr>
      </w:pPr>
    </w:p>
    <w:p w14:paraId="2BE1B7BB" w14:textId="0D5238E9" w:rsidR="00A53116" w:rsidRDefault="00A53116" w:rsidP="00CD34CC">
      <w:pPr>
        <w:pStyle w:val="a3"/>
        <w:spacing w:line="240" w:lineRule="auto"/>
        <w:ind w:left="0"/>
        <w:jc w:val="center"/>
        <w:rPr>
          <w:rFonts w:ascii="Times New Roman" w:hAnsi="Times New Roman" w:cs="Times New Roman"/>
          <w:b/>
          <w:sz w:val="28"/>
          <w:szCs w:val="28"/>
        </w:rPr>
      </w:pPr>
    </w:p>
    <w:p w14:paraId="265DEA0F" w14:textId="7BE909C0" w:rsidR="00A53116" w:rsidRDefault="00A53116" w:rsidP="00CD34CC">
      <w:pPr>
        <w:pStyle w:val="a3"/>
        <w:spacing w:line="240" w:lineRule="auto"/>
        <w:ind w:left="0"/>
        <w:jc w:val="center"/>
        <w:rPr>
          <w:rFonts w:ascii="Times New Roman" w:hAnsi="Times New Roman" w:cs="Times New Roman"/>
          <w:b/>
          <w:sz w:val="28"/>
          <w:szCs w:val="28"/>
        </w:rPr>
      </w:pPr>
    </w:p>
    <w:p w14:paraId="362815D1" w14:textId="3AD9D190" w:rsidR="00A53116" w:rsidRDefault="00A53116" w:rsidP="00CD34CC">
      <w:pPr>
        <w:pStyle w:val="a3"/>
        <w:spacing w:line="240" w:lineRule="auto"/>
        <w:ind w:left="0"/>
        <w:jc w:val="center"/>
        <w:rPr>
          <w:rFonts w:ascii="Times New Roman" w:hAnsi="Times New Roman" w:cs="Times New Roman"/>
          <w:b/>
          <w:sz w:val="28"/>
          <w:szCs w:val="28"/>
        </w:rPr>
      </w:pPr>
    </w:p>
    <w:p w14:paraId="51494499" w14:textId="02D97FC5" w:rsidR="00A53116" w:rsidRDefault="00A53116" w:rsidP="00CD34CC">
      <w:pPr>
        <w:pStyle w:val="a3"/>
        <w:spacing w:line="240" w:lineRule="auto"/>
        <w:ind w:left="0"/>
        <w:jc w:val="center"/>
        <w:rPr>
          <w:rFonts w:ascii="Times New Roman" w:hAnsi="Times New Roman" w:cs="Times New Roman"/>
          <w:b/>
          <w:sz w:val="28"/>
          <w:szCs w:val="28"/>
        </w:rPr>
      </w:pPr>
    </w:p>
    <w:p w14:paraId="6D076867" w14:textId="503D2E55" w:rsidR="00A53116" w:rsidRDefault="00A53116" w:rsidP="00CD34CC">
      <w:pPr>
        <w:pStyle w:val="a3"/>
        <w:spacing w:line="240" w:lineRule="auto"/>
        <w:ind w:left="0"/>
        <w:jc w:val="center"/>
        <w:rPr>
          <w:rFonts w:ascii="Times New Roman" w:hAnsi="Times New Roman" w:cs="Times New Roman"/>
          <w:b/>
          <w:sz w:val="28"/>
          <w:szCs w:val="28"/>
        </w:rPr>
      </w:pPr>
    </w:p>
    <w:p w14:paraId="56274779" w14:textId="3BEDC992" w:rsidR="00A53116" w:rsidRDefault="00A53116" w:rsidP="00CD34CC">
      <w:pPr>
        <w:pStyle w:val="a3"/>
        <w:spacing w:line="240" w:lineRule="auto"/>
        <w:ind w:left="0"/>
        <w:jc w:val="center"/>
        <w:rPr>
          <w:rFonts w:ascii="Times New Roman" w:hAnsi="Times New Roman" w:cs="Times New Roman"/>
          <w:b/>
          <w:sz w:val="28"/>
          <w:szCs w:val="28"/>
        </w:rPr>
      </w:pPr>
    </w:p>
    <w:p w14:paraId="2C5AACFF" w14:textId="2DAB8D00" w:rsidR="00A53116" w:rsidRDefault="00A53116" w:rsidP="00CD34CC">
      <w:pPr>
        <w:pStyle w:val="a3"/>
        <w:spacing w:line="240" w:lineRule="auto"/>
        <w:ind w:left="0"/>
        <w:jc w:val="center"/>
        <w:rPr>
          <w:rFonts w:ascii="Times New Roman" w:hAnsi="Times New Roman" w:cs="Times New Roman"/>
          <w:b/>
          <w:sz w:val="28"/>
          <w:szCs w:val="28"/>
        </w:rPr>
      </w:pPr>
    </w:p>
    <w:p w14:paraId="294D1517" w14:textId="0D2ECFE7" w:rsidR="00A53116" w:rsidRDefault="00A53116" w:rsidP="00CD34CC">
      <w:pPr>
        <w:pStyle w:val="a3"/>
        <w:spacing w:line="240" w:lineRule="auto"/>
        <w:ind w:left="0"/>
        <w:jc w:val="center"/>
        <w:rPr>
          <w:rFonts w:ascii="Times New Roman" w:hAnsi="Times New Roman" w:cs="Times New Roman"/>
          <w:b/>
          <w:sz w:val="28"/>
          <w:szCs w:val="28"/>
        </w:rPr>
      </w:pPr>
    </w:p>
    <w:p w14:paraId="57EA7B67" w14:textId="598CF7E2" w:rsidR="00A53116" w:rsidRDefault="00A53116" w:rsidP="00CD34CC">
      <w:pPr>
        <w:pStyle w:val="a3"/>
        <w:spacing w:line="240" w:lineRule="auto"/>
        <w:ind w:left="0"/>
        <w:jc w:val="center"/>
        <w:rPr>
          <w:rFonts w:ascii="Times New Roman" w:hAnsi="Times New Roman" w:cs="Times New Roman"/>
          <w:b/>
          <w:sz w:val="28"/>
          <w:szCs w:val="28"/>
        </w:rPr>
      </w:pPr>
    </w:p>
    <w:p w14:paraId="100E6E4C" w14:textId="14AA213E" w:rsidR="00A53116" w:rsidRDefault="00A53116" w:rsidP="00CD34CC">
      <w:pPr>
        <w:pStyle w:val="a3"/>
        <w:spacing w:line="240" w:lineRule="auto"/>
        <w:ind w:left="0"/>
        <w:jc w:val="center"/>
        <w:rPr>
          <w:rFonts w:ascii="Times New Roman" w:hAnsi="Times New Roman" w:cs="Times New Roman"/>
          <w:b/>
          <w:sz w:val="28"/>
          <w:szCs w:val="28"/>
        </w:rPr>
      </w:pPr>
    </w:p>
    <w:p w14:paraId="5DCA13E0" w14:textId="2C6955BD" w:rsidR="00A53116" w:rsidRDefault="00A53116" w:rsidP="00CD34CC">
      <w:pPr>
        <w:pStyle w:val="a3"/>
        <w:spacing w:line="240" w:lineRule="auto"/>
        <w:ind w:left="0"/>
        <w:jc w:val="center"/>
        <w:rPr>
          <w:rFonts w:ascii="Times New Roman" w:hAnsi="Times New Roman" w:cs="Times New Roman"/>
          <w:b/>
          <w:sz w:val="28"/>
          <w:szCs w:val="28"/>
        </w:rPr>
      </w:pPr>
    </w:p>
    <w:p w14:paraId="600AF393" w14:textId="1F2F25EC" w:rsidR="00A53116" w:rsidRDefault="00A53116" w:rsidP="00CD34CC">
      <w:pPr>
        <w:pStyle w:val="a3"/>
        <w:spacing w:line="240" w:lineRule="auto"/>
        <w:ind w:left="0"/>
        <w:jc w:val="center"/>
        <w:rPr>
          <w:rFonts w:ascii="Times New Roman" w:hAnsi="Times New Roman" w:cs="Times New Roman"/>
          <w:b/>
          <w:sz w:val="28"/>
          <w:szCs w:val="28"/>
        </w:rPr>
      </w:pPr>
    </w:p>
    <w:p w14:paraId="6ECE8834" w14:textId="044C18F2" w:rsidR="00A53116" w:rsidRDefault="00A53116" w:rsidP="00CD34CC">
      <w:pPr>
        <w:pStyle w:val="a3"/>
        <w:spacing w:line="240" w:lineRule="auto"/>
        <w:ind w:left="0"/>
        <w:jc w:val="center"/>
        <w:rPr>
          <w:rFonts w:ascii="Times New Roman" w:hAnsi="Times New Roman" w:cs="Times New Roman"/>
          <w:b/>
          <w:sz w:val="28"/>
          <w:szCs w:val="28"/>
        </w:rPr>
      </w:pPr>
    </w:p>
    <w:p w14:paraId="7665BEAC" w14:textId="3850C69E" w:rsidR="00A53116" w:rsidRDefault="00A53116" w:rsidP="00CD34CC">
      <w:pPr>
        <w:pStyle w:val="a3"/>
        <w:spacing w:line="240" w:lineRule="auto"/>
        <w:ind w:left="0"/>
        <w:jc w:val="center"/>
        <w:rPr>
          <w:rFonts w:ascii="Times New Roman" w:hAnsi="Times New Roman" w:cs="Times New Roman"/>
          <w:b/>
          <w:sz w:val="28"/>
          <w:szCs w:val="28"/>
        </w:rPr>
      </w:pPr>
    </w:p>
    <w:p w14:paraId="0DE0783D" w14:textId="77777777" w:rsidR="00A53116" w:rsidRDefault="00A53116" w:rsidP="00CD34CC">
      <w:pPr>
        <w:pStyle w:val="a3"/>
        <w:spacing w:line="240" w:lineRule="auto"/>
        <w:ind w:left="0"/>
        <w:jc w:val="center"/>
        <w:rPr>
          <w:rFonts w:ascii="Times New Roman" w:hAnsi="Times New Roman" w:cs="Times New Roman"/>
          <w:b/>
          <w:sz w:val="28"/>
          <w:szCs w:val="28"/>
        </w:rPr>
      </w:pPr>
    </w:p>
    <w:p w14:paraId="40C560F7" w14:textId="573CCC69" w:rsidR="00CD34CC" w:rsidRDefault="00CD34CC" w:rsidP="00CD34CC">
      <w:pPr>
        <w:pStyle w:val="a3"/>
        <w:spacing w:line="240" w:lineRule="auto"/>
        <w:ind w:left="0"/>
        <w:jc w:val="center"/>
        <w:rPr>
          <w:rFonts w:ascii="Times New Roman" w:hAnsi="Times New Roman" w:cs="Times New Roman"/>
          <w:b/>
          <w:sz w:val="28"/>
          <w:szCs w:val="28"/>
        </w:rPr>
      </w:pPr>
    </w:p>
    <w:p w14:paraId="527ACF94" w14:textId="4C7A4F22" w:rsidR="003B7AA2" w:rsidRDefault="003B7AA2" w:rsidP="00CD34CC">
      <w:pPr>
        <w:pStyle w:val="a3"/>
        <w:spacing w:line="240" w:lineRule="auto"/>
        <w:ind w:left="0"/>
        <w:jc w:val="center"/>
        <w:rPr>
          <w:rFonts w:ascii="Times New Roman" w:hAnsi="Times New Roman" w:cs="Times New Roman"/>
          <w:b/>
          <w:sz w:val="28"/>
          <w:szCs w:val="28"/>
        </w:rPr>
      </w:pPr>
    </w:p>
    <w:p w14:paraId="2D22EDDC" w14:textId="56E9A754" w:rsidR="00D671BF" w:rsidRPr="00A26D81" w:rsidRDefault="00F27920" w:rsidP="00CD34CC">
      <w:pPr>
        <w:pStyle w:val="a3"/>
        <w:spacing w:line="240" w:lineRule="auto"/>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lastRenderedPageBreak/>
        <w:t>Демоверсия экзаменационного варианта</w:t>
      </w:r>
      <w:r w:rsidR="00913119">
        <w:rPr>
          <w:rFonts w:ascii="Times New Roman" w:hAnsi="Times New Roman" w:cs="Times New Roman"/>
          <w:b/>
          <w:caps/>
          <w:sz w:val="28"/>
          <w:szCs w:val="28"/>
        </w:rPr>
        <w:t xml:space="preserve"> </w:t>
      </w:r>
    </w:p>
    <w:p w14:paraId="1B069040" w14:textId="27D9F84E" w:rsidR="00D671BF" w:rsidRDefault="0027401B" w:rsidP="00CD34CC">
      <w:pPr>
        <w:pStyle w:val="a3"/>
        <w:spacing w:line="240" w:lineRule="auto"/>
        <w:ind w:left="0"/>
        <w:jc w:val="center"/>
        <w:rPr>
          <w:rFonts w:ascii="Times New Roman" w:hAnsi="Times New Roman" w:cs="Times New Roman"/>
          <w:b/>
          <w:caps/>
          <w:sz w:val="28"/>
          <w:szCs w:val="28"/>
        </w:rPr>
      </w:pPr>
      <w:r>
        <w:rPr>
          <w:rFonts w:ascii="Times New Roman" w:hAnsi="Times New Roman" w:cs="Times New Roman"/>
          <w:b/>
          <w:caps/>
          <w:sz w:val="28"/>
          <w:szCs w:val="28"/>
        </w:rPr>
        <w:t>Пробный билет</w:t>
      </w:r>
    </w:p>
    <w:p w14:paraId="5234925E" w14:textId="77777777" w:rsidR="007F5897" w:rsidRPr="00A26D81" w:rsidRDefault="007F5897" w:rsidP="00CD34CC">
      <w:pPr>
        <w:pStyle w:val="a3"/>
        <w:spacing w:after="0" w:line="240" w:lineRule="auto"/>
        <w:ind w:left="0" w:firstLine="709"/>
        <w:jc w:val="both"/>
        <w:rPr>
          <w:rFonts w:ascii="Times New Roman" w:hAnsi="Times New Roman" w:cs="Times New Roman"/>
          <w:b/>
          <w:caps/>
          <w:sz w:val="28"/>
          <w:szCs w:val="28"/>
        </w:rPr>
      </w:pPr>
    </w:p>
    <w:tbl>
      <w:tblPr>
        <w:tblW w:w="9653" w:type="dxa"/>
        <w:tblLayout w:type="fixed"/>
        <w:tblCellMar>
          <w:top w:w="55" w:type="dxa"/>
          <w:left w:w="55" w:type="dxa"/>
          <w:bottom w:w="55" w:type="dxa"/>
          <w:right w:w="55" w:type="dxa"/>
        </w:tblCellMar>
        <w:tblLook w:val="0000" w:firstRow="0" w:lastRow="0" w:firstColumn="0" w:lastColumn="0" w:noHBand="0" w:noVBand="0"/>
      </w:tblPr>
      <w:tblGrid>
        <w:gridCol w:w="4547"/>
        <w:gridCol w:w="5106"/>
      </w:tblGrid>
      <w:tr w:rsidR="007F5897" w14:paraId="7B3EED30" w14:textId="77777777" w:rsidTr="00F04EEB">
        <w:tc>
          <w:tcPr>
            <w:tcW w:w="9653"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14:paraId="45E00D78" w14:textId="77777777" w:rsidR="007F5897" w:rsidRPr="00A26D81" w:rsidRDefault="007F5897" w:rsidP="00CD34CC">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МИНИСТЕРСТВО НАУКИ И ВЫСШЕГО ОБРАЗОВАНИЯ</w:t>
            </w:r>
            <w:r>
              <w:rPr>
                <w:rFonts w:ascii="Times New Roman" w:eastAsia="Times New Roman" w:hAnsi="Times New Roman" w:cs="Times New Roman"/>
                <w:sz w:val="28"/>
                <w:szCs w:val="28"/>
              </w:rPr>
              <w:t xml:space="preserve"> </w:t>
            </w:r>
          </w:p>
          <w:p w14:paraId="3F718EF5" w14:textId="77777777" w:rsidR="007F5897" w:rsidRPr="00A26D81" w:rsidRDefault="007F5897" w:rsidP="00CD34CC">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РОССИЙСКОЙ ФЕДЕРАЦИИ</w:t>
            </w:r>
          </w:p>
          <w:p w14:paraId="02862918" w14:textId="77777777" w:rsidR="007F5897" w:rsidRPr="00A26D81" w:rsidRDefault="007F5897" w:rsidP="00CD34CC">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14:paraId="6FE33A42" w14:textId="77777777" w:rsidR="007F5897" w:rsidRDefault="007F5897" w:rsidP="00CD34CC">
            <w:pPr>
              <w:pStyle w:val="10"/>
              <w:jc w:val="center"/>
            </w:pPr>
            <w:r w:rsidRPr="00A26D81">
              <w:rPr>
                <w:sz w:val="28"/>
                <w:szCs w:val="28"/>
              </w:rPr>
              <w:t>«УФИМСКИЙ УНИВЕРСИТЕТ НАУКИ И ТЕХНОЛОГИЙ»</w:t>
            </w:r>
          </w:p>
        </w:tc>
      </w:tr>
      <w:tr w:rsidR="007F5897" w14:paraId="126D73DA" w14:textId="77777777" w:rsidTr="00F04EEB">
        <w:tc>
          <w:tcPr>
            <w:tcW w:w="9653" w:type="dxa"/>
            <w:gridSpan w:val="2"/>
            <w:tcBorders>
              <w:left w:val="single" w:sz="1" w:space="0" w:color="000000"/>
              <w:bottom w:val="single" w:sz="1" w:space="0" w:color="000000"/>
              <w:right w:val="single" w:sz="1" w:space="0" w:color="000000"/>
            </w:tcBorders>
            <w:shd w:val="clear" w:color="auto" w:fill="auto"/>
          </w:tcPr>
          <w:p w14:paraId="381E3AE8" w14:textId="77777777" w:rsidR="007F5897" w:rsidRPr="00B14E09" w:rsidRDefault="007F5897" w:rsidP="00CD34CC">
            <w:pPr>
              <w:widowControl w:val="0"/>
              <w:tabs>
                <w:tab w:val="left" w:pos="2460"/>
              </w:tabs>
              <w:spacing w:after="0" w:line="240" w:lineRule="auto"/>
              <w:contextualSpacing/>
              <w:rPr>
                <w:rFonts w:ascii="Times New Roman" w:eastAsia="Times New Roman" w:hAnsi="Times New Roman" w:cs="Times New Roman"/>
                <w:sz w:val="24"/>
                <w:szCs w:val="24"/>
              </w:rPr>
            </w:pPr>
            <w:r w:rsidRPr="00B14E09">
              <w:rPr>
                <w:rFonts w:ascii="Times New Roman" w:eastAsia="Times New Roman" w:hAnsi="Times New Roman" w:cs="Times New Roman"/>
                <w:sz w:val="24"/>
                <w:szCs w:val="24"/>
              </w:rPr>
              <w:t>Вступительные испытания:</w:t>
            </w:r>
          </w:p>
          <w:p w14:paraId="3AF2DF4E" w14:textId="7B0022CE" w:rsidR="007F5897" w:rsidRPr="003B7AA2" w:rsidRDefault="007F5897" w:rsidP="00CD34CC">
            <w:pPr>
              <w:widowControl w:val="0"/>
              <w:tabs>
                <w:tab w:val="left" w:pos="2460"/>
              </w:tabs>
              <w:spacing w:after="0" w:line="240" w:lineRule="auto"/>
              <w:contextualSpacing/>
              <w:rPr>
                <w:rFonts w:ascii="Times New Roman" w:eastAsia="Times New Roman" w:hAnsi="Times New Roman" w:cs="Times New Roman"/>
                <w:sz w:val="24"/>
                <w:szCs w:val="24"/>
              </w:rPr>
            </w:pPr>
            <w:r w:rsidRPr="00B14E09">
              <w:rPr>
                <w:rFonts w:ascii="Times New Roman" w:eastAsia="Times New Roman" w:hAnsi="Times New Roman" w:cs="Times New Roman"/>
                <w:sz w:val="24"/>
                <w:szCs w:val="24"/>
              </w:rPr>
              <w:t xml:space="preserve">по направлению </w:t>
            </w:r>
            <w:r>
              <w:rPr>
                <w:rFonts w:ascii="Times New Roman" w:eastAsia="Times New Roman" w:hAnsi="Times New Roman" w:cs="Times New Roman"/>
                <w:sz w:val="24"/>
                <w:szCs w:val="24"/>
              </w:rPr>
              <w:t>04.04.01 Химия</w:t>
            </w:r>
          </w:p>
        </w:tc>
      </w:tr>
      <w:tr w:rsidR="007F5897" w14:paraId="735550B6" w14:textId="77777777" w:rsidTr="00F04EEB">
        <w:tc>
          <w:tcPr>
            <w:tcW w:w="9653" w:type="dxa"/>
            <w:gridSpan w:val="2"/>
            <w:tcBorders>
              <w:left w:val="single" w:sz="1" w:space="0" w:color="000000"/>
              <w:bottom w:val="single" w:sz="1" w:space="0" w:color="000000"/>
              <w:right w:val="single" w:sz="1" w:space="0" w:color="000000"/>
            </w:tcBorders>
            <w:shd w:val="clear" w:color="auto" w:fill="auto"/>
          </w:tcPr>
          <w:p w14:paraId="0C0234BC" w14:textId="24806538" w:rsidR="007F5897" w:rsidRPr="00B14E09" w:rsidRDefault="007F5897" w:rsidP="00CD34CC">
            <w:pPr>
              <w:spacing w:line="240" w:lineRule="auto"/>
              <w:jc w:val="center"/>
              <w:rPr>
                <w:rFonts w:ascii="Times New Roman" w:hAnsi="Times New Roman" w:cs="Times New Roman"/>
                <w:sz w:val="28"/>
                <w:szCs w:val="28"/>
              </w:rPr>
            </w:pPr>
            <w:r w:rsidRPr="00B14E09">
              <w:rPr>
                <w:rFonts w:ascii="Times New Roman" w:hAnsi="Times New Roman" w:cs="Times New Roman"/>
                <w:b/>
                <w:sz w:val="28"/>
                <w:szCs w:val="28"/>
              </w:rPr>
              <w:t xml:space="preserve">Экзаменационный билет № </w:t>
            </w:r>
          </w:p>
          <w:p w14:paraId="4038EBC6" w14:textId="77777777" w:rsidR="007F5897" w:rsidRPr="004B58F1" w:rsidRDefault="007F5897" w:rsidP="003B7AA2">
            <w:pPr>
              <w:pStyle w:val="1"/>
              <w:ind w:left="0" w:right="200" w:firstLine="697"/>
              <w:rPr>
                <w:szCs w:val="28"/>
              </w:rPr>
            </w:pPr>
            <w:r w:rsidRPr="004B58F1">
              <w:rPr>
                <w:szCs w:val="28"/>
              </w:rPr>
              <w:t xml:space="preserve">Хроматография, сущность метода. Классификация </w:t>
            </w:r>
            <w:proofErr w:type="spellStart"/>
            <w:r w:rsidRPr="004B58F1">
              <w:rPr>
                <w:szCs w:val="28"/>
              </w:rPr>
              <w:t>хроматографических</w:t>
            </w:r>
            <w:proofErr w:type="spellEnd"/>
            <w:r w:rsidRPr="004B58F1">
              <w:rPr>
                <w:szCs w:val="28"/>
              </w:rPr>
              <w:t xml:space="preserve"> методов анализа. </w:t>
            </w:r>
          </w:p>
          <w:p w14:paraId="62B9E8E3" w14:textId="77777777" w:rsidR="007F5897" w:rsidRPr="004B58F1" w:rsidRDefault="007F5897" w:rsidP="003B7AA2">
            <w:pPr>
              <w:pStyle w:val="1"/>
              <w:ind w:left="0" w:firstLine="697"/>
              <w:rPr>
                <w:szCs w:val="28"/>
              </w:rPr>
            </w:pPr>
            <w:r w:rsidRPr="004B58F1">
              <w:rPr>
                <w:szCs w:val="28"/>
              </w:rPr>
              <w:t>Адсорбционная Хроматография. Тонкослойная хроматография (ТСХ). Сущность метода ТСХ. Коэффициент подвижности, относительный коэффициент подвижности, степень (критерий) разделения, коэффициент разделения. Материалы и растворители, применяемые в методе ТСХ.</w:t>
            </w:r>
          </w:p>
          <w:p w14:paraId="65F140F1" w14:textId="3D33B71E" w:rsidR="007F5897" w:rsidRDefault="007F5897" w:rsidP="003B7AA2">
            <w:pPr>
              <w:pStyle w:val="1"/>
              <w:ind w:left="0" w:right="200" w:firstLine="697"/>
            </w:pPr>
            <w:r w:rsidRPr="004B58F1">
              <w:rPr>
                <w:rStyle w:val="ad"/>
                <w:bCs/>
                <w:i w:val="0"/>
                <w:szCs w:val="28"/>
              </w:rPr>
              <w:t>2. Алкины</w:t>
            </w:r>
            <w:r w:rsidRPr="004B58F1">
              <w:rPr>
                <w:rStyle w:val="ad"/>
                <w:b/>
                <w:bCs/>
                <w:szCs w:val="28"/>
              </w:rPr>
              <w:t>.</w:t>
            </w:r>
            <w:r w:rsidRPr="004B58F1">
              <w:rPr>
                <w:szCs w:val="28"/>
              </w:rPr>
              <w:t xml:space="preserve"> Номенклатура, способы получения. Реакции </w:t>
            </w:r>
            <w:proofErr w:type="spellStart"/>
            <w:r w:rsidRPr="004B58F1">
              <w:rPr>
                <w:szCs w:val="28"/>
              </w:rPr>
              <w:t>электрофильного</w:t>
            </w:r>
            <w:proofErr w:type="spellEnd"/>
            <w:r w:rsidRPr="004B58F1">
              <w:rPr>
                <w:szCs w:val="28"/>
              </w:rPr>
              <w:t xml:space="preserve"> присоединения. Гидратация ацетилена (реакция М.Г. </w:t>
            </w:r>
            <w:proofErr w:type="spellStart"/>
            <w:r w:rsidRPr="004B58F1">
              <w:rPr>
                <w:szCs w:val="28"/>
              </w:rPr>
              <w:t>Кучерова</w:t>
            </w:r>
            <w:proofErr w:type="spellEnd"/>
            <w:r w:rsidRPr="004B58F1">
              <w:rPr>
                <w:szCs w:val="28"/>
              </w:rPr>
              <w:t xml:space="preserve">). СН-кислотные свойств </w:t>
            </w:r>
            <w:proofErr w:type="spellStart"/>
            <w:r w:rsidRPr="004B58F1">
              <w:rPr>
                <w:szCs w:val="28"/>
              </w:rPr>
              <w:t>алкинов</w:t>
            </w:r>
            <w:proofErr w:type="spellEnd"/>
            <w:r w:rsidRPr="004B58F1">
              <w:rPr>
                <w:szCs w:val="28"/>
              </w:rPr>
              <w:t xml:space="preserve">. Методы спектроскопии в идентификации </w:t>
            </w:r>
            <w:proofErr w:type="spellStart"/>
            <w:r w:rsidRPr="004B58F1">
              <w:rPr>
                <w:szCs w:val="28"/>
              </w:rPr>
              <w:t>алкинов</w:t>
            </w:r>
            <w:proofErr w:type="spellEnd"/>
            <w:r w:rsidRPr="004B58F1">
              <w:rPr>
                <w:szCs w:val="28"/>
              </w:rPr>
              <w:t xml:space="preserve">. Экологические аспекты в применении </w:t>
            </w:r>
            <w:proofErr w:type="spellStart"/>
            <w:r w:rsidRPr="004B58F1">
              <w:rPr>
                <w:szCs w:val="28"/>
              </w:rPr>
              <w:t>алкинов</w:t>
            </w:r>
            <w:proofErr w:type="spellEnd"/>
            <w:r w:rsidRPr="004B58F1">
              <w:rPr>
                <w:szCs w:val="28"/>
              </w:rPr>
              <w:t xml:space="preserve"> и продуктов синтеза на их основе.</w:t>
            </w:r>
          </w:p>
        </w:tc>
      </w:tr>
      <w:tr w:rsidR="007F5897" w14:paraId="5C4B5516" w14:textId="77777777" w:rsidTr="00F04EEB">
        <w:tc>
          <w:tcPr>
            <w:tcW w:w="4547" w:type="dxa"/>
            <w:tcBorders>
              <w:left w:val="single" w:sz="1" w:space="0" w:color="000000"/>
              <w:bottom w:val="single" w:sz="1" w:space="0" w:color="000000"/>
            </w:tcBorders>
            <w:shd w:val="clear" w:color="auto" w:fill="auto"/>
            <w:vAlign w:val="center"/>
          </w:tcPr>
          <w:p w14:paraId="2B065D4A" w14:textId="77777777" w:rsidR="007F5897" w:rsidRPr="00B14E09" w:rsidRDefault="007F5897" w:rsidP="00CD34CC">
            <w:pPr>
              <w:spacing w:line="240" w:lineRule="auto"/>
              <w:rPr>
                <w:rFonts w:ascii="Times New Roman" w:hAnsi="Times New Roman" w:cs="Times New Roman"/>
              </w:rPr>
            </w:pPr>
            <w:r w:rsidRPr="00B14E09">
              <w:rPr>
                <w:rFonts w:ascii="Times New Roman" w:hAnsi="Times New Roman" w:cs="Times New Roman"/>
              </w:rPr>
              <w:t>Дата утверждения: __.__.______</w:t>
            </w:r>
          </w:p>
        </w:tc>
        <w:tc>
          <w:tcPr>
            <w:tcW w:w="5106" w:type="dxa"/>
            <w:tcBorders>
              <w:left w:val="single" w:sz="1" w:space="0" w:color="000000"/>
              <w:bottom w:val="single" w:sz="1" w:space="0" w:color="000000"/>
              <w:right w:val="single" w:sz="1" w:space="0" w:color="000000"/>
            </w:tcBorders>
            <w:shd w:val="clear" w:color="auto" w:fill="auto"/>
            <w:vAlign w:val="center"/>
          </w:tcPr>
          <w:p w14:paraId="2E35AD6F" w14:textId="77777777" w:rsidR="007F5897" w:rsidRPr="00B14E09" w:rsidRDefault="007F5897" w:rsidP="00CD34CC">
            <w:pPr>
              <w:spacing w:line="240" w:lineRule="auto"/>
              <w:jc w:val="center"/>
              <w:rPr>
                <w:rFonts w:ascii="Times New Roman" w:hAnsi="Times New Roman" w:cs="Times New Roman"/>
              </w:rPr>
            </w:pPr>
            <w:r w:rsidRPr="00B14E09">
              <w:rPr>
                <w:rFonts w:ascii="Times New Roman" w:hAnsi="Times New Roman" w:cs="Times New Roman"/>
              </w:rPr>
              <w:t>Заведующий кафедрой ______________________________</w:t>
            </w:r>
          </w:p>
        </w:tc>
      </w:tr>
    </w:tbl>
    <w:p w14:paraId="510C1E0F" w14:textId="77777777" w:rsidR="007F5897" w:rsidRDefault="007F5897" w:rsidP="00CD34CC">
      <w:pPr>
        <w:pStyle w:val="docdata"/>
        <w:spacing w:before="0" w:beforeAutospacing="0" w:after="0" w:afterAutospacing="0"/>
        <w:rPr>
          <w:b/>
          <w:bCs/>
          <w:color w:val="000000"/>
          <w:sz w:val="28"/>
          <w:szCs w:val="28"/>
        </w:rPr>
      </w:pPr>
    </w:p>
    <w:p w14:paraId="61C0E478" w14:textId="6F25C1C3" w:rsidR="0027401B" w:rsidRDefault="0027401B" w:rsidP="00CD34CC">
      <w:pPr>
        <w:pStyle w:val="a3"/>
        <w:spacing w:line="240" w:lineRule="auto"/>
        <w:ind w:left="0"/>
        <w:jc w:val="center"/>
        <w:rPr>
          <w:rFonts w:ascii="Times New Roman" w:hAnsi="Times New Roman" w:cs="Times New Roman"/>
          <w:b/>
          <w:color w:val="FF0000"/>
          <w:sz w:val="28"/>
          <w:szCs w:val="28"/>
        </w:rPr>
      </w:pPr>
    </w:p>
    <w:p w14:paraId="16875479" w14:textId="60C05888" w:rsidR="00CD34CC" w:rsidRDefault="00CD34CC" w:rsidP="00CD34CC">
      <w:pPr>
        <w:pStyle w:val="a3"/>
        <w:spacing w:line="240" w:lineRule="auto"/>
        <w:ind w:left="0"/>
        <w:jc w:val="center"/>
        <w:rPr>
          <w:rFonts w:ascii="Times New Roman" w:hAnsi="Times New Roman" w:cs="Times New Roman"/>
          <w:b/>
          <w:color w:val="FF0000"/>
          <w:sz w:val="28"/>
          <w:szCs w:val="28"/>
        </w:rPr>
      </w:pPr>
    </w:p>
    <w:p w14:paraId="4E114A8C" w14:textId="0865C158" w:rsidR="00CD34CC" w:rsidRDefault="00CD34CC" w:rsidP="00CD34CC">
      <w:pPr>
        <w:pStyle w:val="a3"/>
        <w:spacing w:line="240" w:lineRule="auto"/>
        <w:ind w:left="0"/>
        <w:jc w:val="center"/>
        <w:rPr>
          <w:rFonts w:ascii="Times New Roman" w:hAnsi="Times New Roman" w:cs="Times New Roman"/>
          <w:b/>
          <w:color w:val="FF0000"/>
          <w:sz w:val="28"/>
          <w:szCs w:val="28"/>
        </w:rPr>
      </w:pPr>
    </w:p>
    <w:p w14:paraId="42B6F056" w14:textId="7F2EE2E3" w:rsidR="00CD34CC" w:rsidRDefault="00CD34CC" w:rsidP="00CD34CC">
      <w:pPr>
        <w:pStyle w:val="a3"/>
        <w:spacing w:line="240" w:lineRule="auto"/>
        <w:ind w:left="0"/>
        <w:jc w:val="center"/>
        <w:rPr>
          <w:rFonts w:ascii="Times New Roman" w:hAnsi="Times New Roman" w:cs="Times New Roman"/>
          <w:b/>
          <w:color w:val="FF0000"/>
          <w:sz w:val="28"/>
          <w:szCs w:val="28"/>
        </w:rPr>
      </w:pPr>
    </w:p>
    <w:p w14:paraId="44C321E4" w14:textId="0CF7F263" w:rsidR="00CD34CC" w:rsidRDefault="00CD34CC" w:rsidP="00CD34CC">
      <w:pPr>
        <w:pStyle w:val="a3"/>
        <w:spacing w:line="240" w:lineRule="auto"/>
        <w:ind w:left="0"/>
        <w:jc w:val="center"/>
        <w:rPr>
          <w:rFonts w:ascii="Times New Roman" w:hAnsi="Times New Roman" w:cs="Times New Roman"/>
          <w:b/>
          <w:color w:val="FF0000"/>
          <w:sz w:val="28"/>
          <w:szCs w:val="28"/>
        </w:rPr>
      </w:pPr>
    </w:p>
    <w:p w14:paraId="1F1A692E" w14:textId="5341B970" w:rsidR="00CD34CC" w:rsidRDefault="00CD34CC" w:rsidP="00CD34CC">
      <w:pPr>
        <w:pStyle w:val="a3"/>
        <w:spacing w:line="240" w:lineRule="auto"/>
        <w:ind w:left="0"/>
        <w:jc w:val="center"/>
        <w:rPr>
          <w:rFonts w:ascii="Times New Roman" w:hAnsi="Times New Roman" w:cs="Times New Roman"/>
          <w:b/>
          <w:color w:val="FF0000"/>
          <w:sz w:val="28"/>
          <w:szCs w:val="28"/>
        </w:rPr>
      </w:pPr>
    </w:p>
    <w:p w14:paraId="1B73F294" w14:textId="4A2DD907" w:rsidR="00CD34CC" w:rsidRDefault="00CD34CC" w:rsidP="00CD34CC">
      <w:pPr>
        <w:pStyle w:val="a3"/>
        <w:spacing w:line="240" w:lineRule="auto"/>
        <w:ind w:left="0"/>
        <w:jc w:val="center"/>
        <w:rPr>
          <w:rFonts w:ascii="Times New Roman" w:hAnsi="Times New Roman" w:cs="Times New Roman"/>
          <w:b/>
          <w:color w:val="FF0000"/>
          <w:sz w:val="28"/>
          <w:szCs w:val="28"/>
        </w:rPr>
      </w:pPr>
    </w:p>
    <w:p w14:paraId="5BEBC366" w14:textId="7EB4026F" w:rsidR="00CD34CC" w:rsidRDefault="00CD34CC" w:rsidP="00CD34CC">
      <w:pPr>
        <w:pStyle w:val="a3"/>
        <w:spacing w:line="240" w:lineRule="auto"/>
        <w:ind w:left="0"/>
        <w:jc w:val="center"/>
        <w:rPr>
          <w:rFonts w:ascii="Times New Roman" w:hAnsi="Times New Roman" w:cs="Times New Roman"/>
          <w:b/>
          <w:color w:val="FF0000"/>
          <w:sz w:val="28"/>
          <w:szCs w:val="28"/>
        </w:rPr>
      </w:pPr>
    </w:p>
    <w:p w14:paraId="5ACE491E" w14:textId="36D7FA36" w:rsidR="00CD34CC" w:rsidRDefault="00CD34CC" w:rsidP="00CD34CC">
      <w:pPr>
        <w:pStyle w:val="a3"/>
        <w:spacing w:line="240" w:lineRule="auto"/>
        <w:ind w:left="0"/>
        <w:jc w:val="center"/>
        <w:rPr>
          <w:rFonts w:ascii="Times New Roman" w:hAnsi="Times New Roman" w:cs="Times New Roman"/>
          <w:b/>
          <w:color w:val="FF0000"/>
          <w:sz w:val="28"/>
          <w:szCs w:val="28"/>
        </w:rPr>
      </w:pPr>
    </w:p>
    <w:p w14:paraId="16A6BC31" w14:textId="158E5DB9" w:rsidR="00CD34CC" w:rsidRDefault="00CD34CC" w:rsidP="00CD34CC">
      <w:pPr>
        <w:pStyle w:val="a3"/>
        <w:spacing w:line="240" w:lineRule="auto"/>
        <w:ind w:left="0"/>
        <w:jc w:val="center"/>
        <w:rPr>
          <w:rFonts w:ascii="Times New Roman" w:hAnsi="Times New Roman" w:cs="Times New Roman"/>
          <w:b/>
          <w:color w:val="FF0000"/>
          <w:sz w:val="28"/>
          <w:szCs w:val="28"/>
        </w:rPr>
      </w:pPr>
    </w:p>
    <w:p w14:paraId="11AE4559" w14:textId="65A71137" w:rsidR="00CD34CC" w:rsidRDefault="00CD34CC" w:rsidP="00CD34CC">
      <w:pPr>
        <w:pStyle w:val="a3"/>
        <w:spacing w:line="240" w:lineRule="auto"/>
        <w:ind w:left="0"/>
        <w:jc w:val="center"/>
        <w:rPr>
          <w:rFonts w:ascii="Times New Roman" w:hAnsi="Times New Roman" w:cs="Times New Roman"/>
          <w:b/>
          <w:color w:val="FF0000"/>
          <w:sz w:val="28"/>
          <w:szCs w:val="28"/>
        </w:rPr>
      </w:pPr>
    </w:p>
    <w:p w14:paraId="554C596C" w14:textId="6D0F7A65" w:rsidR="00CD34CC" w:rsidRDefault="00CD34CC" w:rsidP="00CD34CC">
      <w:pPr>
        <w:pStyle w:val="a3"/>
        <w:spacing w:line="240" w:lineRule="auto"/>
        <w:ind w:left="0"/>
        <w:jc w:val="center"/>
        <w:rPr>
          <w:rFonts w:ascii="Times New Roman" w:hAnsi="Times New Roman" w:cs="Times New Roman"/>
          <w:b/>
          <w:color w:val="FF0000"/>
          <w:sz w:val="28"/>
          <w:szCs w:val="28"/>
        </w:rPr>
      </w:pPr>
    </w:p>
    <w:p w14:paraId="05D75FB1" w14:textId="327ECB77" w:rsidR="00CD34CC" w:rsidRDefault="00CD34CC" w:rsidP="00CD34CC">
      <w:pPr>
        <w:pStyle w:val="a3"/>
        <w:spacing w:line="240" w:lineRule="auto"/>
        <w:ind w:left="0"/>
        <w:jc w:val="center"/>
        <w:rPr>
          <w:rFonts w:ascii="Times New Roman" w:hAnsi="Times New Roman" w:cs="Times New Roman"/>
          <w:b/>
          <w:color w:val="FF0000"/>
          <w:sz w:val="28"/>
          <w:szCs w:val="28"/>
        </w:rPr>
      </w:pPr>
    </w:p>
    <w:p w14:paraId="4550569E" w14:textId="2CEFA479" w:rsidR="00CD34CC" w:rsidRDefault="00CD34CC" w:rsidP="00CD34CC">
      <w:pPr>
        <w:pStyle w:val="a3"/>
        <w:spacing w:line="240" w:lineRule="auto"/>
        <w:ind w:left="0"/>
        <w:jc w:val="center"/>
        <w:rPr>
          <w:rFonts w:ascii="Times New Roman" w:hAnsi="Times New Roman" w:cs="Times New Roman"/>
          <w:b/>
          <w:color w:val="FF0000"/>
          <w:sz w:val="28"/>
          <w:szCs w:val="28"/>
        </w:rPr>
      </w:pPr>
    </w:p>
    <w:p w14:paraId="0085884F" w14:textId="1DCAE3B7" w:rsidR="003B7AA2" w:rsidRDefault="003B7AA2" w:rsidP="00CD34CC">
      <w:pPr>
        <w:pStyle w:val="a3"/>
        <w:spacing w:line="240" w:lineRule="auto"/>
        <w:ind w:left="0"/>
        <w:jc w:val="center"/>
        <w:rPr>
          <w:rFonts w:ascii="Times New Roman" w:hAnsi="Times New Roman" w:cs="Times New Roman"/>
          <w:b/>
          <w:color w:val="FF0000"/>
          <w:sz w:val="28"/>
          <w:szCs w:val="28"/>
        </w:rPr>
      </w:pPr>
    </w:p>
    <w:p w14:paraId="0B8EB2FC" w14:textId="00BBCF1A" w:rsidR="003B7AA2" w:rsidRDefault="003B7AA2" w:rsidP="00CD34CC">
      <w:pPr>
        <w:pStyle w:val="a3"/>
        <w:spacing w:line="240" w:lineRule="auto"/>
        <w:ind w:left="0"/>
        <w:jc w:val="center"/>
        <w:rPr>
          <w:rFonts w:ascii="Times New Roman" w:hAnsi="Times New Roman" w:cs="Times New Roman"/>
          <w:b/>
          <w:color w:val="FF0000"/>
          <w:sz w:val="28"/>
          <w:szCs w:val="28"/>
        </w:rPr>
      </w:pPr>
    </w:p>
    <w:p w14:paraId="4004DBA8" w14:textId="156B9340" w:rsidR="003B7AA2" w:rsidRDefault="003B7AA2" w:rsidP="00CD34CC">
      <w:pPr>
        <w:pStyle w:val="a3"/>
        <w:spacing w:line="240" w:lineRule="auto"/>
        <w:ind w:left="0"/>
        <w:jc w:val="center"/>
        <w:rPr>
          <w:rFonts w:ascii="Times New Roman" w:hAnsi="Times New Roman" w:cs="Times New Roman"/>
          <w:b/>
          <w:color w:val="FF0000"/>
          <w:sz w:val="28"/>
          <w:szCs w:val="28"/>
        </w:rPr>
      </w:pPr>
    </w:p>
    <w:p w14:paraId="5AFCCDAC" w14:textId="77777777" w:rsidR="003B7AA2" w:rsidRPr="00A26D81" w:rsidRDefault="003B7AA2" w:rsidP="00CD34CC">
      <w:pPr>
        <w:pStyle w:val="a3"/>
        <w:spacing w:line="240" w:lineRule="auto"/>
        <w:ind w:left="0"/>
        <w:jc w:val="center"/>
        <w:rPr>
          <w:rFonts w:ascii="Times New Roman" w:hAnsi="Times New Roman" w:cs="Times New Roman"/>
          <w:b/>
          <w:color w:val="FF0000"/>
          <w:sz w:val="28"/>
          <w:szCs w:val="28"/>
        </w:rPr>
      </w:pPr>
    </w:p>
    <w:p w14:paraId="65D8A4FD" w14:textId="0A2D85EF" w:rsidR="00D671BF" w:rsidRDefault="00FC0897" w:rsidP="00CD34CC">
      <w:pPr>
        <w:pStyle w:val="docdata"/>
        <w:spacing w:before="0" w:beforeAutospacing="0" w:after="0" w:afterAutospacing="0"/>
        <w:jc w:val="center"/>
        <w:rPr>
          <w:b/>
          <w:bCs/>
          <w:color w:val="000000"/>
          <w:sz w:val="28"/>
          <w:szCs w:val="28"/>
        </w:rPr>
      </w:pPr>
      <w:r w:rsidRPr="00A26D81">
        <w:rPr>
          <w:b/>
          <w:bCs/>
          <w:color w:val="000000"/>
          <w:sz w:val="28"/>
          <w:szCs w:val="28"/>
        </w:rPr>
        <w:lastRenderedPageBreak/>
        <w:t>СПИСОК ЛИТЕРАТУРЫ</w:t>
      </w:r>
    </w:p>
    <w:p w14:paraId="0F77CEA3" w14:textId="77777777" w:rsidR="00D46AC4" w:rsidRPr="00A26D81" w:rsidRDefault="00D46AC4" w:rsidP="00CD34CC">
      <w:pPr>
        <w:pStyle w:val="docdata"/>
        <w:spacing w:before="0" w:beforeAutospacing="0" w:after="0" w:afterAutospacing="0"/>
        <w:jc w:val="center"/>
        <w:rPr>
          <w:sz w:val="28"/>
          <w:szCs w:val="28"/>
        </w:rPr>
      </w:pPr>
    </w:p>
    <w:p w14:paraId="4367ED4D" w14:textId="77777777" w:rsidR="00AC505E" w:rsidRPr="00970DD1" w:rsidRDefault="00AC505E" w:rsidP="00CD34CC">
      <w:pPr>
        <w:numPr>
          <w:ilvl w:val="0"/>
          <w:numId w:val="27"/>
        </w:numPr>
        <w:tabs>
          <w:tab w:val="clear" w:pos="990"/>
          <w:tab w:val="num" w:pos="0"/>
        </w:tabs>
        <w:spacing w:after="0" w:line="240" w:lineRule="auto"/>
        <w:ind w:left="0" w:firstLine="709"/>
        <w:jc w:val="both"/>
        <w:rPr>
          <w:rFonts w:ascii="Times New Roman" w:hAnsi="Times New Roman"/>
          <w:b/>
          <w:i/>
          <w:sz w:val="28"/>
          <w:szCs w:val="28"/>
        </w:rPr>
      </w:pPr>
      <w:r w:rsidRPr="00970DD1">
        <w:rPr>
          <w:rFonts w:ascii="Times New Roman" w:hAnsi="Times New Roman"/>
          <w:sz w:val="28"/>
          <w:szCs w:val="28"/>
        </w:rPr>
        <w:t>Ахметов Н.С. Неорганическая химия. М.: Высшая школа, 2009.</w:t>
      </w:r>
    </w:p>
    <w:p w14:paraId="050771E0" w14:textId="77777777" w:rsidR="00AC505E" w:rsidRPr="00970DD1" w:rsidRDefault="00AC505E" w:rsidP="00CD34CC">
      <w:pPr>
        <w:numPr>
          <w:ilvl w:val="0"/>
          <w:numId w:val="27"/>
        </w:numPr>
        <w:tabs>
          <w:tab w:val="clear" w:pos="990"/>
          <w:tab w:val="num" w:pos="0"/>
        </w:tabs>
        <w:spacing w:after="0" w:line="240" w:lineRule="auto"/>
        <w:ind w:left="0" w:firstLine="709"/>
        <w:jc w:val="both"/>
        <w:rPr>
          <w:rFonts w:ascii="Times New Roman" w:hAnsi="Times New Roman"/>
          <w:sz w:val="28"/>
          <w:szCs w:val="28"/>
        </w:rPr>
      </w:pPr>
      <w:r w:rsidRPr="00970DD1">
        <w:rPr>
          <w:rFonts w:ascii="Times New Roman" w:hAnsi="Times New Roman"/>
          <w:sz w:val="28"/>
          <w:szCs w:val="28"/>
        </w:rPr>
        <w:t>Некрасов Б.В. Основы общей химии, т.1-2. Изд. 4-ое.  С.-Пб.: Лань, 2005.</w:t>
      </w:r>
    </w:p>
    <w:p w14:paraId="09A85C1F" w14:textId="77777777" w:rsidR="00AC505E" w:rsidRPr="00970DD1" w:rsidRDefault="00AC505E" w:rsidP="00CD34CC">
      <w:pPr>
        <w:numPr>
          <w:ilvl w:val="0"/>
          <w:numId w:val="27"/>
        </w:numPr>
        <w:tabs>
          <w:tab w:val="clear" w:pos="990"/>
          <w:tab w:val="num" w:pos="0"/>
        </w:tabs>
        <w:spacing w:after="0" w:line="240" w:lineRule="auto"/>
        <w:ind w:left="0" w:firstLine="709"/>
        <w:jc w:val="both"/>
        <w:rPr>
          <w:rFonts w:ascii="Times New Roman" w:hAnsi="Times New Roman"/>
          <w:sz w:val="28"/>
          <w:szCs w:val="28"/>
        </w:rPr>
      </w:pPr>
      <w:r w:rsidRPr="00970DD1">
        <w:rPr>
          <w:rFonts w:ascii="Times New Roman" w:hAnsi="Times New Roman"/>
          <w:sz w:val="28"/>
          <w:szCs w:val="28"/>
        </w:rPr>
        <w:t xml:space="preserve">Третьяков Ю.Д., Мартыненко Л.И., Григорьев А.Н. , </w:t>
      </w:r>
      <w:proofErr w:type="spellStart"/>
      <w:r w:rsidRPr="00970DD1">
        <w:rPr>
          <w:rFonts w:ascii="Times New Roman" w:hAnsi="Times New Roman"/>
          <w:sz w:val="28"/>
          <w:szCs w:val="28"/>
        </w:rPr>
        <w:t>Цивадзе</w:t>
      </w:r>
      <w:proofErr w:type="spellEnd"/>
      <w:r w:rsidRPr="00970DD1">
        <w:rPr>
          <w:rFonts w:ascii="Times New Roman" w:hAnsi="Times New Roman"/>
          <w:sz w:val="28"/>
          <w:szCs w:val="28"/>
        </w:rPr>
        <w:t xml:space="preserve"> А.Ю.. Неорганическая химия, т. 1-3. /Под ред. Ю.Д. Третьякова. М.: Изд-во МГУ, 2002-2007.</w:t>
      </w:r>
    </w:p>
    <w:p w14:paraId="1AE2B827" w14:textId="77777777" w:rsidR="00AC505E" w:rsidRPr="00970DD1" w:rsidRDefault="00AC505E" w:rsidP="00CD34CC">
      <w:pPr>
        <w:numPr>
          <w:ilvl w:val="0"/>
          <w:numId w:val="27"/>
        </w:numPr>
        <w:tabs>
          <w:tab w:val="clear" w:pos="990"/>
          <w:tab w:val="num" w:pos="0"/>
        </w:tabs>
        <w:spacing w:after="0" w:line="240" w:lineRule="auto"/>
        <w:ind w:left="0" w:firstLine="709"/>
        <w:jc w:val="both"/>
        <w:rPr>
          <w:rFonts w:ascii="Times New Roman" w:hAnsi="Times New Roman"/>
          <w:sz w:val="28"/>
          <w:szCs w:val="28"/>
        </w:rPr>
      </w:pPr>
      <w:r w:rsidRPr="00970DD1">
        <w:rPr>
          <w:rFonts w:ascii="Times New Roman" w:hAnsi="Times New Roman"/>
          <w:sz w:val="28"/>
          <w:szCs w:val="28"/>
        </w:rPr>
        <w:t xml:space="preserve">Медведев Ю.Н., Петрищева Л.П., Золотов М.А. Избранные главы общей химии. Мичуринск: </w:t>
      </w:r>
      <w:proofErr w:type="spellStart"/>
      <w:r w:rsidRPr="00970DD1">
        <w:rPr>
          <w:rFonts w:ascii="Times New Roman" w:hAnsi="Times New Roman"/>
          <w:sz w:val="28"/>
          <w:szCs w:val="28"/>
        </w:rPr>
        <w:t>издат</w:t>
      </w:r>
      <w:proofErr w:type="spellEnd"/>
      <w:r w:rsidRPr="00970DD1">
        <w:rPr>
          <w:rFonts w:ascii="Times New Roman" w:hAnsi="Times New Roman"/>
          <w:sz w:val="28"/>
          <w:szCs w:val="28"/>
        </w:rPr>
        <w:t>-во МГПИ, 2001.</w:t>
      </w:r>
    </w:p>
    <w:p w14:paraId="06BF6E10" w14:textId="77777777" w:rsidR="00AC505E" w:rsidRPr="00970DD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eastAsia="Times New Roman" w:hAnsi="Times New Roman"/>
          <w:bCs/>
          <w:sz w:val="28"/>
          <w:szCs w:val="28"/>
          <w:lang w:eastAsia="ru-RU"/>
        </w:rPr>
      </w:pPr>
      <w:proofErr w:type="spellStart"/>
      <w:r w:rsidRPr="00970DD1">
        <w:rPr>
          <w:rFonts w:ascii="Times New Roman" w:eastAsia="Times New Roman" w:hAnsi="Times New Roman"/>
          <w:bCs/>
          <w:sz w:val="28"/>
          <w:szCs w:val="28"/>
          <w:lang w:eastAsia="ru-RU"/>
        </w:rPr>
        <w:t>Травень</w:t>
      </w:r>
      <w:proofErr w:type="spellEnd"/>
      <w:r w:rsidRPr="00970DD1">
        <w:rPr>
          <w:rFonts w:ascii="Times New Roman" w:eastAsia="Times New Roman" w:hAnsi="Times New Roman"/>
          <w:bCs/>
          <w:sz w:val="28"/>
          <w:szCs w:val="28"/>
          <w:lang w:eastAsia="ru-RU"/>
        </w:rPr>
        <w:t xml:space="preserve"> В.Ф. Органическая химия. М.; Академкнига, 2004. Т. 1-2. 727 с. </w:t>
      </w:r>
    </w:p>
    <w:p w14:paraId="78EE10A2" w14:textId="77777777" w:rsidR="00AC505E" w:rsidRPr="00970DD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eastAsia="Times New Roman" w:hAnsi="Times New Roman"/>
          <w:bCs/>
          <w:sz w:val="28"/>
          <w:szCs w:val="28"/>
          <w:lang w:eastAsia="ru-RU"/>
        </w:rPr>
      </w:pPr>
      <w:r w:rsidRPr="00970DD1">
        <w:rPr>
          <w:rFonts w:ascii="Times New Roman" w:eastAsia="Times New Roman" w:hAnsi="Times New Roman"/>
          <w:bCs/>
          <w:sz w:val="28"/>
          <w:szCs w:val="28"/>
          <w:lang w:eastAsia="ru-RU"/>
        </w:rPr>
        <w:t xml:space="preserve"> Терней А. Современная органическая химия. М.; Мир,1981. Т.1-2. 678с. </w:t>
      </w:r>
    </w:p>
    <w:p w14:paraId="6001193A" w14:textId="77777777" w:rsidR="00AC505E" w:rsidRPr="000B057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hAnsi="Times New Roman"/>
          <w:sz w:val="28"/>
          <w:szCs w:val="28"/>
        </w:rPr>
      </w:pPr>
      <w:r w:rsidRPr="000B0571">
        <w:rPr>
          <w:rFonts w:ascii="Times New Roman" w:eastAsia="Times New Roman" w:hAnsi="Times New Roman"/>
          <w:bCs/>
          <w:sz w:val="28"/>
          <w:szCs w:val="28"/>
          <w:lang w:eastAsia="ru-RU"/>
        </w:rPr>
        <w:t xml:space="preserve"> </w:t>
      </w:r>
      <w:r w:rsidRPr="000B0571">
        <w:rPr>
          <w:rFonts w:ascii="Times New Roman" w:hAnsi="Times New Roman"/>
          <w:sz w:val="28"/>
          <w:szCs w:val="28"/>
        </w:rPr>
        <w:t>Герасимов Я.И. и др. Курс физической химии. – М.: Химия, 1969. Т. 1-2.</w:t>
      </w:r>
    </w:p>
    <w:p w14:paraId="2531A202" w14:textId="77777777" w:rsidR="00AC505E" w:rsidRPr="00970DD1" w:rsidRDefault="00AC505E" w:rsidP="00CD34CC">
      <w:pPr>
        <w:pStyle w:val="numer"/>
        <w:numPr>
          <w:ilvl w:val="0"/>
          <w:numId w:val="27"/>
        </w:numPr>
        <w:tabs>
          <w:tab w:val="clear" w:pos="990"/>
          <w:tab w:val="num" w:pos="0"/>
        </w:tabs>
        <w:ind w:left="0" w:firstLine="709"/>
        <w:jc w:val="both"/>
        <w:rPr>
          <w:sz w:val="28"/>
          <w:szCs w:val="28"/>
        </w:rPr>
      </w:pPr>
      <w:proofErr w:type="spellStart"/>
      <w:r w:rsidRPr="00970DD1">
        <w:rPr>
          <w:sz w:val="28"/>
          <w:szCs w:val="28"/>
        </w:rPr>
        <w:t>Даниэльс</w:t>
      </w:r>
      <w:proofErr w:type="spellEnd"/>
      <w:r w:rsidRPr="00970DD1">
        <w:rPr>
          <w:sz w:val="28"/>
          <w:szCs w:val="28"/>
        </w:rPr>
        <w:t xml:space="preserve"> Ф., </w:t>
      </w:r>
      <w:proofErr w:type="spellStart"/>
      <w:r w:rsidRPr="00970DD1">
        <w:rPr>
          <w:sz w:val="28"/>
          <w:szCs w:val="28"/>
        </w:rPr>
        <w:t>Олберти</w:t>
      </w:r>
      <w:proofErr w:type="spellEnd"/>
      <w:r w:rsidRPr="00970DD1">
        <w:rPr>
          <w:sz w:val="28"/>
          <w:szCs w:val="28"/>
        </w:rPr>
        <w:t xml:space="preserve"> Р. Физическая химия – М.: Мир, 1978.</w:t>
      </w:r>
    </w:p>
    <w:p w14:paraId="7C20FBB1" w14:textId="77777777" w:rsidR="00AC505E" w:rsidRPr="00970DD1" w:rsidRDefault="00AC505E" w:rsidP="00CD34CC">
      <w:pPr>
        <w:pStyle w:val="numer"/>
        <w:numPr>
          <w:ilvl w:val="0"/>
          <w:numId w:val="27"/>
        </w:numPr>
        <w:tabs>
          <w:tab w:val="clear" w:pos="990"/>
          <w:tab w:val="num" w:pos="0"/>
        </w:tabs>
        <w:ind w:left="0" w:firstLine="709"/>
        <w:jc w:val="both"/>
        <w:rPr>
          <w:sz w:val="28"/>
          <w:szCs w:val="28"/>
        </w:rPr>
      </w:pPr>
      <w:r w:rsidRPr="00970DD1">
        <w:rPr>
          <w:sz w:val="28"/>
          <w:szCs w:val="28"/>
        </w:rPr>
        <w:t>Еремин Е.Н. Основы химической термодинамики. – М.: Высшая школа, 1978.</w:t>
      </w:r>
    </w:p>
    <w:p w14:paraId="1864B4C2" w14:textId="77777777" w:rsidR="00AC505E" w:rsidRPr="00970DD1" w:rsidRDefault="00AC505E" w:rsidP="00CD34CC">
      <w:pPr>
        <w:pStyle w:val="numer"/>
        <w:numPr>
          <w:ilvl w:val="0"/>
          <w:numId w:val="27"/>
        </w:numPr>
        <w:tabs>
          <w:tab w:val="clear" w:pos="990"/>
          <w:tab w:val="num" w:pos="0"/>
        </w:tabs>
        <w:ind w:left="0" w:firstLine="709"/>
        <w:jc w:val="both"/>
        <w:rPr>
          <w:sz w:val="28"/>
          <w:szCs w:val="28"/>
        </w:rPr>
      </w:pPr>
      <w:r w:rsidRPr="00970DD1">
        <w:rPr>
          <w:sz w:val="28"/>
          <w:szCs w:val="28"/>
        </w:rPr>
        <w:t>Еремин Е.Н. Основы химической кинетики. – М.: Высшая школа, 1976.</w:t>
      </w:r>
    </w:p>
    <w:p w14:paraId="6A7728E7" w14:textId="77777777" w:rsidR="00AC505E" w:rsidRPr="00970DD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eastAsia="Times New Roman" w:hAnsi="Times New Roman"/>
          <w:bCs/>
          <w:sz w:val="28"/>
          <w:szCs w:val="28"/>
          <w:lang w:eastAsia="ru-RU"/>
        </w:rPr>
      </w:pPr>
      <w:r w:rsidRPr="00970DD1">
        <w:rPr>
          <w:rFonts w:ascii="Times New Roman" w:eastAsia="Times New Roman" w:hAnsi="Times New Roman"/>
          <w:bCs/>
          <w:sz w:val="28"/>
          <w:szCs w:val="28"/>
          <w:lang w:eastAsia="ru-RU"/>
        </w:rPr>
        <w:t>Основы  аналитической  химии.  В  2-х  книгах.  Под  ред. Ю.А.  Золотова. М.:  Высшая школа, 2000.</w:t>
      </w:r>
    </w:p>
    <w:p w14:paraId="7869091F" w14:textId="77777777" w:rsidR="00AC505E" w:rsidRPr="00970DD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eastAsia="Times New Roman" w:hAnsi="Times New Roman"/>
          <w:bCs/>
          <w:sz w:val="28"/>
          <w:szCs w:val="28"/>
          <w:lang w:eastAsia="ru-RU"/>
        </w:rPr>
      </w:pPr>
      <w:r w:rsidRPr="00970DD1">
        <w:rPr>
          <w:rFonts w:ascii="Times New Roman" w:eastAsia="Times New Roman" w:hAnsi="Times New Roman"/>
          <w:bCs/>
          <w:sz w:val="28"/>
          <w:szCs w:val="28"/>
          <w:lang w:eastAsia="ru-RU"/>
        </w:rPr>
        <w:t xml:space="preserve"> Основы  аналитической  химии.  Практическое  руководство.  </w:t>
      </w:r>
      <w:proofErr w:type="gramStart"/>
      <w:r w:rsidRPr="00970DD1">
        <w:rPr>
          <w:rFonts w:ascii="Times New Roman" w:eastAsia="Times New Roman" w:hAnsi="Times New Roman"/>
          <w:bCs/>
          <w:sz w:val="28"/>
          <w:szCs w:val="28"/>
          <w:lang w:eastAsia="ru-RU"/>
        </w:rPr>
        <w:t>Под  ред.</w:t>
      </w:r>
      <w:proofErr w:type="gramEnd"/>
      <w:r w:rsidRPr="00970DD1">
        <w:rPr>
          <w:rFonts w:ascii="Times New Roman" w:eastAsia="Times New Roman" w:hAnsi="Times New Roman"/>
          <w:bCs/>
          <w:sz w:val="28"/>
          <w:szCs w:val="28"/>
          <w:lang w:eastAsia="ru-RU"/>
        </w:rPr>
        <w:t xml:space="preserve">  Ю.А.  Золотова).  М: Высшая школа, </w:t>
      </w:r>
      <w:smartTag w:uri="urn:schemas-microsoft-com:office:smarttags" w:element="metricconverter">
        <w:smartTagPr>
          <w:attr w:name="ProductID" w:val="2001 г"/>
        </w:smartTagPr>
        <w:r w:rsidRPr="00970DD1">
          <w:rPr>
            <w:rFonts w:ascii="Times New Roman" w:eastAsia="Times New Roman" w:hAnsi="Times New Roman"/>
            <w:bCs/>
            <w:sz w:val="28"/>
            <w:szCs w:val="28"/>
            <w:lang w:eastAsia="ru-RU"/>
          </w:rPr>
          <w:t>2001 г</w:t>
        </w:r>
      </w:smartTag>
      <w:r w:rsidRPr="00970DD1">
        <w:rPr>
          <w:rFonts w:ascii="Times New Roman" w:eastAsia="Times New Roman" w:hAnsi="Times New Roman"/>
          <w:bCs/>
          <w:sz w:val="28"/>
          <w:szCs w:val="28"/>
          <w:lang w:eastAsia="ru-RU"/>
        </w:rPr>
        <w:t xml:space="preserve">. </w:t>
      </w:r>
    </w:p>
    <w:p w14:paraId="708FD6FB" w14:textId="77777777" w:rsidR="00AC505E" w:rsidRPr="00970DD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eastAsia="Times New Roman" w:hAnsi="Times New Roman"/>
          <w:bCs/>
          <w:sz w:val="28"/>
          <w:szCs w:val="28"/>
          <w:lang w:eastAsia="ru-RU"/>
        </w:rPr>
      </w:pPr>
      <w:r w:rsidRPr="00970DD1">
        <w:rPr>
          <w:rFonts w:ascii="Times New Roman" w:eastAsia="Times New Roman" w:hAnsi="Times New Roman"/>
          <w:bCs/>
          <w:sz w:val="28"/>
          <w:szCs w:val="28"/>
          <w:lang w:eastAsia="ru-RU"/>
        </w:rPr>
        <w:t xml:space="preserve">У. </w:t>
      </w:r>
      <w:proofErr w:type="spellStart"/>
      <w:r w:rsidRPr="00970DD1">
        <w:rPr>
          <w:rFonts w:ascii="Times New Roman" w:eastAsia="Times New Roman" w:hAnsi="Times New Roman"/>
          <w:bCs/>
          <w:sz w:val="28"/>
          <w:szCs w:val="28"/>
          <w:lang w:eastAsia="ru-RU"/>
        </w:rPr>
        <w:t>Кунце</w:t>
      </w:r>
      <w:proofErr w:type="spellEnd"/>
      <w:r w:rsidRPr="00970DD1">
        <w:rPr>
          <w:rFonts w:ascii="Times New Roman" w:eastAsia="Times New Roman" w:hAnsi="Times New Roman"/>
          <w:bCs/>
          <w:sz w:val="28"/>
          <w:szCs w:val="28"/>
          <w:lang w:eastAsia="ru-RU"/>
        </w:rPr>
        <w:t xml:space="preserve">, Г. </w:t>
      </w:r>
      <w:proofErr w:type="spellStart"/>
      <w:r w:rsidRPr="00970DD1">
        <w:rPr>
          <w:rFonts w:ascii="Times New Roman" w:eastAsia="Times New Roman" w:hAnsi="Times New Roman"/>
          <w:bCs/>
          <w:sz w:val="28"/>
          <w:szCs w:val="28"/>
          <w:lang w:eastAsia="ru-RU"/>
        </w:rPr>
        <w:t>Шведт</w:t>
      </w:r>
      <w:proofErr w:type="spellEnd"/>
      <w:r w:rsidRPr="00970DD1">
        <w:rPr>
          <w:rFonts w:ascii="Times New Roman" w:eastAsia="Times New Roman" w:hAnsi="Times New Roman"/>
          <w:bCs/>
          <w:sz w:val="28"/>
          <w:szCs w:val="28"/>
          <w:lang w:eastAsia="ru-RU"/>
        </w:rPr>
        <w:t xml:space="preserve">.  Основы качественного и количественного анализа. Пер. с нем. М.: Мир, </w:t>
      </w:r>
      <w:smartTag w:uri="urn:schemas-microsoft-com:office:smarttags" w:element="metricconverter">
        <w:smartTagPr>
          <w:attr w:name="ProductID" w:val="1997 г"/>
        </w:smartTagPr>
        <w:r w:rsidRPr="00970DD1">
          <w:rPr>
            <w:rFonts w:ascii="Times New Roman" w:eastAsia="Times New Roman" w:hAnsi="Times New Roman"/>
            <w:bCs/>
            <w:sz w:val="28"/>
            <w:szCs w:val="28"/>
            <w:lang w:eastAsia="ru-RU"/>
          </w:rPr>
          <w:t>1997 г</w:t>
        </w:r>
      </w:smartTag>
      <w:r w:rsidRPr="00970DD1">
        <w:rPr>
          <w:rFonts w:ascii="Times New Roman" w:eastAsia="Times New Roman" w:hAnsi="Times New Roman"/>
          <w:bCs/>
          <w:sz w:val="28"/>
          <w:szCs w:val="28"/>
          <w:lang w:eastAsia="ru-RU"/>
        </w:rPr>
        <w:t xml:space="preserve">. </w:t>
      </w:r>
    </w:p>
    <w:p w14:paraId="59374A9A" w14:textId="77777777" w:rsidR="00AC505E" w:rsidRPr="00970DD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eastAsia="Times New Roman" w:hAnsi="Times New Roman"/>
          <w:bCs/>
          <w:sz w:val="28"/>
          <w:szCs w:val="28"/>
          <w:lang w:eastAsia="ru-RU"/>
        </w:rPr>
      </w:pPr>
      <w:r w:rsidRPr="00970DD1">
        <w:rPr>
          <w:rFonts w:ascii="Times New Roman" w:eastAsia="Times New Roman" w:hAnsi="Times New Roman"/>
          <w:bCs/>
          <w:sz w:val="28"/>
          <w:szCs w:val="28"/>
          <w:lang w:eastAsia="ru-RU"/>
        </w:rPr>
        <w:t xml:space="preserve"> А.Т. Пилипенко, И.В. Пятницкий. Аналитическая химия. В 2-х книгах. М.: Химия. </w:t>
      </w:r>
      <w:smartTag w:uri="urn:schemas-microsoft-com:office:smarttags" w:element="metricconverter">
        <w:smartTagPr>
          <w:attr w:name="ProductID" w:val="1990 г"/>
        </w:smartTagPr>
        <w:r w:rsidRPr="00970DD1">
          <w:rPr>
            <w:rFonts w:ascii="Times New Roman" w:eastAsia="Times New Roman" w:hAnsi="Times New Roman"/>
            <w:bCs/>
            <w:sz w:val="28"/>
            <w:szCs w:val="28"/>
            <w:lang w:eastAsia="ru-RU"/>
          </w:rPr>
          <w:t>1990 г</w:t>
        </w:r>
      </w:smartTag>
      <w:r w:rsidRPr="00970DD1">
        <w:rPr>
          <w:rFonts w:ascii="Times New Roman" w:eastAsia="Times New Roman" w:hAnsi="Times New Roman"/>
          <w:bCs/>
          <w:sz w:val="28"/>
          <w:szCs w:val="28"/>
          <w:lang w:eastAsia="ru-RU"/>
        </w:rPr>
        <w:t xml:space="preserve">. </w:t>
      </w:r>
    </w:p>
    <w:p w14:paraId="3935D3AE" w14:textId="77777777" w:rsidR="00AC505E" w:rsidRPr="00970DD1" w:rsidRDefault="00AC505E" w:rsidP="00CD34CC">
      <w:pPr>
        <w:numPr>
          <w:ilvl w:val="0"/>
          <w:numId w:val="27"/>
        </w:numPr>
        <w:tabs>
          <w:tab w:val="clear" w:pos="990"/>
          <w:tab w:val="num" w:pos="0"/>
        </w:tabs>
        <w:spacing w:before="100" w:beforeAutospacing="1" w:after="100" w:afterAutospacing="1" w:line="240" w:lineRule="auto"/>
        <w:ind w:left="0" w:firstLine="709"/>
        <w:jc w:val="both"/>
        <w:outlineLvl w:val="2"/>
        <w:rPr>
          <w:rFonts w:ascii="Times New Roman" w:eastAsia="Times New Roman" w:hAnsi="Times New Roman"/>
          <w:bCs/>
          <w:sz w:val="28"/>
          <w:szCs w:val="28"/>
          <w:lang w:eastAsia="ru-RU"/>
        </w:rPr>
      </w:pPr>
      <w:r w:rsidRPr="00970DD1">
        <w:rPr>
          <w:rFonts w:ascii="Times New Roman" w:eastAsia="Times New Roman" w:hAnsi="Times New Roman"/>
          <w:bCs/>
          <w:sz w:val="28"/>
          <w:szCs w:val="28"/>
          <w:lang w:eastAsia="ru-RU"/>
        </w:rPr>
        <w:t xml:space="preserve">Г. </w:t>
      </w:r>
      <w:proofErr w:type="spellStart"/>
      <w:r w:rsidRPr="00970DD1">
        <w:rPr>
          <w:rFonts w:ascii="Times New Roman" w:eastAsia="Times New Roman" w:hAnsi="Times New Roman"/>
          <w:bCs/>
          <w:sz w:val="28"/>
          <w:szCs w:val="28"/>
          <w:lang w:eastAsia="ru-RU"/>
        </w:rPr>
        <w:t>Юинг</w:t>
      </w:r>
      <w:proofErr w:type="spellEnd"/>
      <w:r w:rsidRPr="00970DD1">
        <w:rPr>
          <w:rFonts w:ascii="Times New Roman" w:eastAsia="Times New Roman" w:hAnsi="Times New Roman"/>
          <w:bCs/>
          <w:sz w:val="28"/>
          <w:szCs w:val="28"/>
          <w:lang w:eastAsia="ru-RU"/>
        </w:rPr>
        <w:t xml:space="preserve">. Инструментальные методы химического анализа. Пер. с англ. М.: Мир, </w:t>
      </w:r>
      <w:smartTag w:uri="urn:schemas-microsoft-com:office:smarttags" w:element="metricconverter">
        <w:smartTagPr>
          <w:attr w:name="ProductID" w:val="1989 г"/>
        </w:smartTagPr>
        <w:r w:rsidRPr="00970DD1">
          <w:rPr>
            <w:rFonts w:ascii="Times New Roman" w:eastAsia="Times New Roman" w:hAnsi="Times New Roman"/>
            <w:bCs/>
            <w:sz w:val="28"/>
            <w:szCs w:val="28"/>
            <w:lang w:eastAsia="ru-RU"/>
          </w:rPr>
          <w:t>1989 г</w:t>
        </w:r>
      </w:smartTag>
      <w:r w:rsidRPr="00970DD1">
        <w:rPr>
          <w:rFonts w:ascii="Times New Roman" w:eastAsia="Times New Roman" w:hAnsi="Times New Roman"/>
          <w:bCs/>
          <w:sz w:val="28"/>
          <w:szCs w:val="28"/>
          <w:lang w:eastAsia="ru-RU"/>
        </w:rPr>
        <w:t>.</w:t>
      </w:r>
    </w:p>
    <w:p w14:paraId="4A98E308" w14:textId="03525FB0" w:rsidR="0056309D" w:rsidRPr="00A26D81" w:rsidRDefault="00AC505E" w:rsidP="00CD34CC">
      <w:pPr>
        <w:spacing w:after="0" w:line="240" w:lineRule="auto"/>
        <w:jc w:val="both"/>
        <w:rPr>
          <w:rFonts w:ascii="Times New Roman" w:hAnsi="Times New Roman" w:cs="Times New Roman"/>
          <w:sz w:val="28"/>
          <w:szCs w:val="28"/>
        </w:rPr>
      </w:pPr>
      <w:r w:rsidRPr="00970DD1">
        <w:rPr>
          <w:rFonts w:ascii="Times New Roman" w:hAnsi="Times New Roman"/>
          <w:sz w:val="28"/>
          <w:szCs w:val="28"/>
        </w:rPr>
        <w:t xml:space="preserve">       </w:t>
      </w:r>
    </w:p>
    <w:p w14:paraId="664A7D73" w14:textId="77777777" w:rsidR="0056309D" w:rsidRPr="00A26D81" w:rsidRDefault="0056309D" w:rsidP="00CD34CC">
      <w:pPr>
        <w:spacing w:line="240" w:lineRule="auto"/>
        <w:rPr>
          <w:rFonts w:ascii="Times New Roman" w:hAnsi="Times New Roman" w:cs="Times New Roman"/>
          <w:sz w:val="28"/>
          <w:szCs w:val="28"/>
        </w:rPr>
      </w:pPr>
    </w:p>
    <w:sectPr w:rsidR="0056309D" w:rsidRPr="00A26D81" w:rsidSect="00C05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4"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7"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0"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7C35564"/>
    <w:multiLevelType w:val="hybridMultilevel"/>
    <w:tmpl w:val="6F2EA22E"/>
    <w:lvl w:ilvl="0" w:tplc="B80C3AE4">
      <w:start w:val="1"/>
      <w:numFmt w:val="decimal"/>
      <w:lvlText w:val="%1."/>
      <w:lvlJc w:val="left"/>
      <w:pPr>
        <w:tabs>
          <w:tab w:val="num" w:pos="990"/>
        </w:tabs>
        <w:ind w:left="990" w:hanging="99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8CE19D8"/>
    <w:multiLevelType w:val="hybridMultilevel"/>
    <w:tmpl w:val="53BCAA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20"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1" w15:restartNumberingAfterBreak="0">
    <w:nsid w:val="6A545D53"/>
    <w:multiLevelType w:val="hybridMultilevel"/>
    <w:tmpl w:val="29888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0BD5945"/>
    <w:multiLevelType w:val="singleLevel"/>
    <w:tmpl w:val="CA9C62B2"/>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5"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6"/>
  </w:num>
  <w:num w:numId="3">
    <w:abstractNumId w:val="27"/>
  </w:num>
  <w:num w:numId="4">
    <w:abstractNumId w:val="25"/>
  </w:num>
  <w:num w:numId="5">
    <w:abstractNumId w:val="10"/>
  </w:num>
  <w:num w:numId="6">
    <w:abstractNumId w:val="16"/>
  </w:num>
  <w:num w:numId="7">
    <w:abstractNumId w:val="1"/>
  </w:num>
  <w:num w:numId="8">
    <w:abstractNumId w:val="11"/>
  </w:num>
  <w:num w:numId="9">
    <w:abstractNumId w:val="7"/>
  </w:num>
  <w:num w:numId="10">
    <w:abstractNumId w:val="23"/>
  </w:num>
  <w:num w:numId="11">
    <w:abstractNumId w:val="4"/>
  </w:num>
  <w:num w:numId="12">
    <w:abstractNumId w:val="14"/>
  </w:num>
  <w:num w:numId="13">
    <w:abstractNumId w:val="8"/>
  </w:num>
  <w:num w:numId="14">
    <w:abstractNumId w:val="15"/>
  </w:num>
  <w:num w:numId="15">
    <w:abstractNumId w:val="5"/>
  </w:num>
  <w:num w:numId="16">
    <w:abstractNumId w:val="22"/>
  </w:num>
  <w:num w:numId="17">
    <w:abstractNumId w:val="12"/>
  </w:num>
  <w:num w:numId="18">
    <w:abstractNumId w:val="18"/>
  </w:num>
  <w:num w:numId="19">
    <w:abstractNumId w:val="9"/>
  </w:num>
  <w:num w:numId="20">
    <w:abstractNumId w:val="6"/>
  </w:num>
  <w:num w:numId="21">
    <w:abstractNumId w:val="19"/>
  </w:num>
  <w:num w:numId="22">
    <w:abstractNumId w:val="3"/>
  </w:num>
  <w:num w:numId="23">
    <w:abstractNumId w:val="20"/>
  </w:num>
  <w:num w:numId="24">
    <w:abstractNumId w:val="24"/>
  </w:num>
  <w:num w:numId="25">
    <w:abstractNumId w:val="21"/>
  </w:num>
  <w:num w:numId="26">
    <w:abstractNumId w:val="17"/>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222E3"/>
    <w:rsid w:val="000B448D"/>
    <w:rsid w:val="000B5E48"/>
    <w:rsid w:val="00121945"/>
    <w:rsid w:val="001E7584"/>
    <w:rsid w:val="0027401B"/>
    <w:rsid w:val="00291FC1"/>
    <w:rsid w:val="00347B35"/>
    <w:rsid w:val="003B4E08"/>
    <w:rsid w:val="003B7AA2"/>
    <w:rsid w:val="003E796A"/>
    <w:rsid w:val="004B4A44"/>
    <w:rsid w:val="004B58F1"/>
    <w:rsid w:val="004E79EF"/>
    <w:rsid w:val="005321AE"/>
    <w:rsid w:val="0053780F"/>
    <w:rsid w:val="0054726D"/>
    <w:rsid w:val="0056309D"/>
    <w:rsid w:val="005B0558"/>
    <w:rsid w:val="005C09D2"/>
    <w:rsid w:val="00600B39"/>
    <w:rsid w:val="00605879"/>
    <w:rsid w:val="006840F3"/>
    <w:rsid w:val="006A0FE0"/>
    <w:rsid w:val="006E0648"/>
    <w:rsid w:val="007036E0"/>
    <w:rsid w:val="00783D77"/>
    <w:rsid w:val="00792FEB"/>
    <w:rsid w:val="007A28CB"/>
    <w:rsid w:val="007F5897"/>
    <w:rsid w:val="00855AE1"/>
    <w:rsid w:val="008662B1"/>
    <w:rsid w:val="00876913"/>
    <w:rsid w:val="00897DE8"/>
    <w:rsid w:val="008C631B"/>
    <w:rsid w:val="00913119"/>
    <w:rsid w:val="00924490"/>
    <w:rsid w:val="00A11B12"/>
    <w:rsid w:val="00A26D81"/>
    <w:rsid w:val="00A53116"/>
    <w:rsid w:val="00A75C7A"/>
    <w:rsid w:val="00A907BF"/>
    <w:rsid w:val="00AB0392"/>
    <w:rsid w:val="00AB22A5"/>
    <w:rsid w:val="00AC505E"/>
    <w:rsid w:val="00AE7C51"/>
    <w:rsid w:val="00B273BA"/>
    <w:rsid w:val="00BF22C9"/>
    <w:rsid w:val="00C0535E"/>
    <w:rsid w:val="00C1340C"/>
    <w:rsid w:val="00C849F8"/>
    <w:rsid w:val="00C9244C"/>
    <w:rsid w:val="00C95114"/>
    <w:rsid w:val="00CA1D35"/>
    <w:rsid w:val="00CD34CC"/>
    <w:rsid w:val="00D46AC4"/>
    <w:rsid w:val="00D614C6"/>
    <w:rsid w:val="00D6563A"/>
    <w:rsid w:val="00D671BF"/>
    <w:rsid w:val="00DF3CB9"/>
    <w:rsid w:val="00E219C7"/>
    <w:rsid w:val="00E413B4"/>
    <w:rsid w:val="00E702EA"/>
    <w:rsid w:val="00E963C6"/>
    <w:rsid w:val="00F27920"/>
    <w:rsid w:val="00F55201"/>
    <w:rsid w:val="00F8622D"/>
    <w:rsid w:val="00F97CE5"/>
    <w:rsid w:val="00FC0897"/>
    <w:rsid w:val="00FE4CF5"/>
    <w:rsid w:val="00FF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668862"/>
  <w15:docId w15:val="{285C97D3-159F-425E-99BC-A129CB9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character" w:styleId="ad">
    <w:name w:val="Emphasis"/>
    <w:qFormat/>
    <w:rsid w:val="00F97CE5"/>
    <w:rPr>
      <w:i/>
      <w:iCs/>
    </w:rPr>
  </w:style>
  <w:style w:type="paragraph" w:customStyle="1" w:styleId="1">
    <w:name w:val="Обычный1"/>
    <w:rsid w:val="00F97CE5"/>
    <w:pPr>
      <w:widowControl w:val="0"/>
      <w:spacing w:after="0" w:line="240" w:lineRule="auto"/>
      <w:ind w:left="40" w:firstLine="700"/>
      <w:jc w:val="both"/>
    </w:pPr>
    <w:rPr>
      <w:rFonts w:ascii="Times New Roman" w:eastAsia="Times New Roman" w:hAnsi="Times New Roman" w:cs="Times New Roman"/>
      <w:snapToGrid w:val="0"/>
      <w:sz w:val="28"/>
      <w:szCs w:val="20"/>
      <w:lang w:eastAsia="ru-RU"/>
    </w:rPr>
  </w:style>
  <w:style w:type="paragraph" w:customStyle="1" w:styleId="FR1">
    <w:name w:val="FR1"/>
    <w:rsid w:val="00F97CE5"/>
    <w:pPr>
      <w:widowControl w:val="0"/>
      <w:spacing w:before="160" w:after="0" w:line="240" w:lineRule="auto"/>
      <w:ind w:firstLine="700"/>
    </w:pPr>
    <w:rPr>
      <w:rFonts w:ascii="Arial" w:eastAsia="Times New Roman" w:hAnsi="Arial" w:cs="Times New Roman"/>
      <w:i/>
      <w:snapToGrid w:val="0"/>
      <w:sz w:val="24"/>
      <w:szCs w:val="20"/>
      <w:lang w:eastAsia="ru-RU"/>
    </w:rPr>
  </w:style>
  <w:style w:type="paragraph" w:styleId="ae">
    <w:name w:val="Body Text"/>
    <w:basedOn w:val="a"/>
    <w:link w:val="af"/>
    <w:rsid w:val="00AC505E"/>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AC505E"/>
    <w:rPr>
      <w:rFonts w:ascii="Times New Roman" w:eastAsia="Times New Roman" w:hAnsi="Times New Roman" w:cs="Times New Roman"/>
      <w:sz w:val="24"/>
      <w:szCs w:val="24"/>
      <w:lang w:val="x-none" w:eastAsia="x-none"/>
    </w:rPr>
  </w:style>
  <w:style w:type="paragraph" w:customStyle="1" w:styleId="numer">
    <w:name w:val="numer"/>
    <w:basedOn w:val="a"/>
    <w:rsid w:val="00AC5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7F5897"/>
    <w:pPr>
      <w:suppressAutoHyphens/>
      <w:spacing w:after="0" w:line="240" w:lineRule="auto"/>
    </w:pPr>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5388</Words>
  <Characters>30718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6</cp:revision>
  <cp:lastPrinted>2023-12-01T10:31:00Z</cp:lastPrinted>
  <dcterms:created xsi:type="dcterms:W3CDTF">2025-04-23T07:21:00Z</dcterms:created>
  <dcterms:modified xsi:type="dcterms:W3CDTF">2026-03-31T06:30:00Z</dcterms:modified>
</cp:coreProperties>
</file>